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43" w:rsidRDefault="00D81243" w:rsidP="008F43A2">
      <w:pPr>
        <w:jc w:val="both"/>
        <w:rPr>
          <w:rFonts w:ascii="Georgia" w:hAnsi="Georgia"/>
          <w:sz w:val="2"/>
          <w:szCs w:val="2"/>
        </w:rPr>
      </w:pPr>
    </w:p>
    <w:p w:rsidR="00C15F07" w:rsidRDefault="00C15F07" w:rsidP="008F43A2">
      <w:pPr>
        <w:jc w:val="both"/>
        <w:rPr>
          <w:rFonts w:ascii="Georgia" w:hAnsi="Georgia"/>
          <w:sz w:val="2"/>
          <w:szCs w:val="2"/>
        </w:rPr>
      </w:pPr>
    </w:p>
    <w:p w:rsidR="001D5B86" w:rsidRPr="00D81243" w:rsidRDefault="001D5B86" w:rsidP="008F43A2">
      <w:pPr>
        <w:jc w:val="both"/>
        <w:rPr>
          <w:rFonts w:ascii="Georgia" w:hAnsi="Georgia"/>
          <w:sz w:val="2"/>
          <w:szCs w:val="2"/>
        </w:rPr>
      </w:pPr>
    </w:p>
    <w:p w:rsidR="00EA33EB" w:rsidRPr="00D81243" w:rsidRDefault="008F43A2" w:rsidP="008F43A2">
      <w:pPr>
        <w:jc w:val="both"/>
        <w:rPr>
          <w:rFonts w:ascii="Georgia" w:hAnsi="Georgia"/>
          <w:sz w:val="19"/>
          <w:szCs w:val="19"/>
        </w:rPr>
      </w:pPr>
      <w:r w:rsidRPr="00D81243">
        <w:rPr>
          <w:rFonts w:ascii="Georgia" w:hAnsi="Georgia"/>
          <w:sz w:val="19"/>
          <w:szCs w:val="19"/>
        </w:rPr>
        <w:t xml:space="preserve">Le contrat de travail est l’acte par lequel une personne, le salarié, s’engage à effectuer une prestation de travail au bénéfice d’une autre personne, l’employeur, sous la subordination </w:t>
      </w:r>
      <w:r w:rsidR="00962B22" w:rsidRPr="00D81243">
        <w:rPr>
          <w:rFonts w:ascii="Georgia" w:hAnsi="Georgia"/>
          <w:sz w:val="19"/>
          <w:szCs w:val="19"/>
        </w:rPr>
        <w:t>d</w:t>
      </w:r>
      <w:r w:rsidR="00355AC3" w:rsidRPr="00D81243">
        <w:rPr>
          <w:rFonts w:ascii="Georgia" w:hAnsi="Georgia"/>
          <w:sz w:val="19"/>
          <w:szCs w:val="19"/>
        </w:rPr>
        <w:t>u</w:t>
      </w:r>
      <w:r w:rsidRPr="00D81243">
        <w:rPr>
          <w:rFonts w:ascii="Georgia" w:hAnsi="Georgia"/>
          <w:sz w:val="19"/>
          <w:szCs w:val="19"/>
        </w:rPr>
        <w:t xml:space="preserve">quel il se place en contrepartie d’une rémunération. </w:t>
      </w:r>
      <w:r w:rsidR="00FB3848" w:rsidRPr="00D81243">
        <w:rPr>
          <w:rFonts w:ascii="Georgia" w:hAnsi="Georgia"/>
          <w:sz w:val="19"/>
          <w:szCs w:val="19"/>
        </w:rPr>
        <w:t>En vertu de ce lien de subordination, l</w:t>
      </w:r>
      <w:r w:rsidRPr="00D81243">
        <w:rPr>
          <w:rFonts w:ascii="Georgia" w:hAnsi="Georgia"/>
          <w:sz w:val="19"/>
          <w:szCs w:val="19"/>
        </w:rPr>
        <w:t>’employeur</w:t>
      </w:r>
      <w:r w:rsidR="00FB3848" w:rsidRPr="00D81243">
        <w:rPr>
          <w:rFonts w:ascii="Georgia" w:hAnsi="Georgia"/>
          <w:sz w:val="19"/>
          <w:szCs w:val="19"/>
        </w:rPr>
        <w:t xml:space="preserve"> dispose d’un pouvoir de direction lui permettant </w:t>
      </w:r>
      <w:r w:rsidR="00FC0E77" w:rsidRPr="00D81243">
        <w:rPr>
          <w:rFonts w:ascii="Georgia" w:hAnsi="Georgia"/>
          <w:sz w:val="19"/>
          <w:szCs w:val="19"/>
        </w:rPr>
        <w:t xml:space="preserve">de donner des ordres et directives, </w:t>
      </w:r>
      <w:r w:rsidR="00FB3848" w:rsidRPr="00D81243">
        <w:rPr>
          <w:rFonts w:ascii="Georgia" w:hAnsi="Georgia"/>
          <w:sz w:val="19"/>
          <w:szCs w:val="19"/>
        </w:rPr>
        <w:t>de contrôler l’activité du salarié et, le cas échéant, de le sanctionner.</w:t>
      </w:r>
    </w:p>
    <w:p w:rsidR="007F0D35" w:rsidRPr="00D81243" w:rsidRDefault="007F0D35" w:rsidP="008F43A2">
      <w:pPr>
        <w:jc w:val="both"/>
        <w:rPr>
          <w:rFonts w:ascii="Georgia" w:hAnsi="Georgia"/>
          <w:sz w:val="19"/>
          <w:szCs w:val="19"/>
        </w:rPr>
      </w:pPr>
      <w:r w:rsidRPr="00D81243">
        <w:rPr>
          <w:rFonts w:ascii="Georgia" w:hAnsi="Georgia"/>
          <w:sz w:val="19"/>
          <w:szCs w:val="19"/>
        </w:rPr>
        <w:t xml:space="preserve">Il convient, </w:t>
      </w:r>
      <w:r w:rsidR="00962B22" w:rsidRPr="00D81243">
        <w:rPr>
          <w:rFonts w:ascii="Georgia" w:hAnsi="Georgia"/>
          <w:sz w:val="19"/>
          <w:szCs w:val="19"/>
        </w:rPr>
        <w:t>au</w:t>
      </w:r>
      <w:r w:rsidRPr="00D81243">
        <w:rPr>
          <w:rFonts w:ascii="Georgia" w:hAnsi="Georgia"/>
          <w:sz w:val="19"/>
          <w:szCs w:val="19"/>
        </w:rPr>
        <w:t xml:space="preserve"> jour de la signature du contrat de travail, de vérifier </w:t>
      </w:r>
      <w:r w:rsidR="00962B22" w:rsidRPr="00D81243">
        <w:rPr>
          <w:rFonts w:ascii="Georgia" w:hAnsi="Georgia"/>
          <w:sz w:val="19"/>
          <w:szCs w:val="19"/>
        </w:rPr>
        <w:t>la</w:t>
      </w:r>
      <w:r w:rsidR="00355AC3" w:rsidRPr="00D81243">
        <w:rPr>
          <w:rFonts w:ascii="Georgia" w:hAnsi="Georgia"/>
          <w:sz w:val="19"/>
          <w:szCs w:val="19"/>
        </w:rPr>
        <w:t xml:space="preserve"> réalisation de certaines formalités liées à la conclusion du contrat de travail ainsi que sa</w:t>
      </w:r>
      <w:r w:rsidR="00962B22" w:rsidRPr="00D81243">
        <w:rPr>
          <w:rFonts w:ascii="Georgia" w:hAnsi="Georgia"/>
          <w:sz w:val="19"/>
          <w:szCs w:val="19"/>
        </w:rPr>
        <w:t xml:space="preserve"> validité.</w:t>
      </w:r>
      <w:r w:rsidR="00FE4CD4">
        <w:rPr>
          <w:rFonts w:ascii="Georgia" w:hAnsi="Georgia"/>
          <w:sz w:val="19"/>
          <w:szCs w:val="19"/>
        </w:rPr>
        <w:t xml:space="preserve"> </w:t>
      </w:r>
      <w:r w:rsidR="00FE4CD4" w:rsidRPr="001D5B86">
        <w:rPr>
          <w:rFonts w:ascii="Georgia" w:hAnsi="Georgia"/>
          <w:sz w:val="19"/>
          <w:szCs w:val="19"/>
        </w:rPr>
        <w:t>En effet, une fois signé, le contrat doit être respecté à la lettre.</w:t>
      </w:r>
    </w:p>
    <w:p w:rsidR="000A64D2" w:rsidRPr="00D81243" w:rsidRDefault="00286FC0" w:rsidP="00753508">
      <w:pPr>
        <w:pStyle w:val="Paragraphedeliste"/>
        <w:numPr>
          <w:ilvl w:val="0"/>
          <w:numId w:val="17"/>
        </w:numPr>
        <w:jc w:val="both"/>
        <w:rPr>
          <w:rFonts w:ascii="Georgia" w:hAnsi="Georgia"/>
          <w:b/>
          <w:sz w:val="19"/>
          <w:szCs w:val="19"/>
          <w:u w:val="single"/>
        </w:rPr>
      </w:pPr>
      <w:r w:rsidRPr="00D81243">
        <w:rPr>
          <w:rFonts w:ascii="Georgia" w:hAnsi="Georgia"/>
          <w:b/>
          <w:sz w:val="19"/>
          <w:szCs w:val="19"/>
          <w:u w:val="single"/>
        </w:rPr>
        <w:t>Les formalités</w:t>
      </w:r>
      <w:r w:rsidR="00B876D3" w:rsidRPr="00D81243">
        <w:rPr>
          <w:rFonts w:ascii="Georgia" w:hAnsi="Georgia"/>
          <w:b/>
          <w:sz w:val="19"/>
          <w:szCs w:val="19"/>
          <w:u w:val="single"/>
        </w:rPr>
        <w:t xml:space="preserve"> </w:t>
      </w:r>
      <w:r w:rsidR="00C05EB3" w:rsidRPr="00D81243">
        <w:rPr>
          <w:rFonts w:ascii="Georgia" w:hAnsi="Georgia"/>
          <w:b/>
          <w:sz w:val="19"/>
          <w:szCs w:val="19"/>
          <w:u w:val="single"/>
        </w:rPr>
        <w:t>à e</w:t>
      </w:r>
      <w:r w:rsidR="00962B22" w:rsidRPr="00D81243">
        <w:rPr>
          <w:rFonts w:ascii="Georgia" w:hAnsi="Georgia"/>
          <w:b/>
          <w:sz w:val="19"/>
          <w:szCs w:val="19"/>
          <w:u w:val="single"/>
        </w:rPr>
        <w:t>ffectuer</w:t>
      </w:r>
      <w:r w:rsidR="00096516" w:rsidRPr="00D81243">
        <w:rPr>
          <w:rFonts w:ascii="Georgia" w:hAnsi="Georgia"/>
          <w:b/>
          <w:sz w:val="19"/>
          <w:szCs w:val="19"/>
        </w:rPr>
        <w:t xml:space="preserve"> </w:t>
      </w:r>
    </w:p>
    <w:p w:rsidR="00286FC0" w:rsidRPr="00D81243" w:rsidRDefault="00286FC0" w:rsidP="00FC2C0B">
      <w:pPr>
        <w:jc w:val="both"/>
        <w:rPr>
          <w:rFonts w:ascii="Georgia" w:hAnsi="Georgia"/>
          <w:b/>
          <w:sz w:val="19"/>
          <w:szCs w:val="19"/>
          <w:u w:val="single"/>
        </w:rPr>
      </w:pPr>
      <w:r w:rsidRPr="00D81243">
        <w:rPr>
          <w:rFonts w:ascii="Georgia" w:hAnsi="Georgia"/>
          <w:b/>
          <w:sz w:val="19"/>
          <w:szCs w:val="19"/>
          <w:u w:val="single"/>
        </w:rPr>
        <w:t>La déclaration préalable à l’embauche (DPAE)</w:t>
      </w:r>
      <w:r w:rsidR="00B876D3" w:rsidRPr="00D81243">
        <w:rPr>
          <w:rFonts w:ascii="Georgia" w:hAnsi="Georgia"/>
          <w:sz w:val="19"/>
          <w:szCs w:val="19"/>
        </w:rPr>
        <w:t>.</w:t>
      </w:r>
    </w:p>
    <w:p w:rsidR="00B77207" w:rsidRDefault="00286FC0" w:rsidP="00962B22">
      <w:pPr>
        <w:jc w:val="both"/>
        <w:rPr>
          <w:rFonts w:ascii="Georgia" w:hAnsi="Georgia"/>
          <w:sz w:val="19"/>
          <w:szCs w:val="19"/>
        </w:rPr>
      </w:pPr>
      <w:r w:rsidRPr="00D81243">
        <w:rPr>
          <w:rFonts w:ascii="Georgia" w:hAnsi="Georgia"/>
          <w:sz w:val="19"/>
          <w:szCs w:val="19"/>
        </w:rPr>
        <w:t xml:space="preserve">Lors de son entrée en poste, le salarié doit s’assurer que l’employeur a bien réalisé la déclaration préalable à l’embauche. </w:t>
      </w:r>
    </w:p>
    <w:p w:rsidR="00B77207" w:rsidRPr="001D5B86" w:rsidRDefault="00B77207" w:rsidP="00962B22">
      <w:pPr>
        <w:jc w:val="both"/>
        <w:rPr>
          <w:rFonts w:ascii="Georgia" w:hAnsi="Georgia"/>
          <w:sz w:val="19"/>
          <w:szCs w:val="19"/>
        </w:rPr>
      </w:pPr>
      <w:r w:rsidRPr="001D5B86">
        <w:rPr>
          <w:rFonts w:ascii="Georgia" w:hAnsi="Georgia"/>
          <w:sz w:val="19"/>
          <w:szCs w:val="19"/>
        </w:rPr>
        <w:t>La DPAE ouvre, pour le salarié, tous les droits sociaux ; notamment la couverture en cas d’accident de travail.</w:t>
      </w:r>
    </w:p>
    <w:p w:rsidR="004F370F" w:rsidRPr="00D81243" w:rsidRDefault="005D3458" w:rsidP="00962B22">
      <w:pPr>
        <w:jc w:val="both"/>
        <w:rPr>
          <w:rFonts w:ascii="Georgia" w:hAnsi="Georgia"/>
          <w:sz w:val="19"/>
          <w:szCs w:val="19"/>
        </w:rPr>
      </w:pPr>
      <w:r w:rsidRPr="001D5B86">
        <w:rPr>
          <w:rFonts w:ascii="Georgia" w:hAnsi="Georgia"/>
          <w:sz w:val="19"/>
          <w:szCs w:val="19"/>
        </w:rPr>
        <w:t xml:space="preserve">L’embauche d’un salarié ne peut intervenir qu’après déclaration nominative accomplie par l’employeur auprès des organismes </w:t>
      </w:r>
      <w:r w:rsidR="00375E0D">
        <w:rPr>
          <w:rFonts w:ascii="Georgia" w:hAnsi="Georgia"/>
          <w:sz w:val="19"/>
          <w:szCs w:val="19"/>
        </w:rPr>
        <w:t>de protection sociale compétent</w:t>
      </w:r>
      <w:r w:rsidRPr="001D5B86">
        <w:rPr>
          <w:rFonts w:ascii="Georgia" w:hAnsi="Georgia"/>
          <w:sz w:val="19"/>
          <w:szCs w:val="19"/>
        </w:rPr>
        <w:t>s.</w:t>
      </w:r>
      <w:r>
        <w:rPr>
          <w:rFonts w:ascii="Georgia" w:hAnsi="Georgia"/>
          <w:sz w:val="19"/>
          <w:szCs w:val="19"/>
        </w:rPr>
        <w:t xml:space="preserve"> </w:t>
      </w:r>
      <w:r w:rsidR="00A44D56" w:rsidRPr="00D81243">
        <w:rPr>
          <w:rFonts w:ascii="Georgia" w:hAnsi="Georgia"/>
          <w:sz w:val="19"/>
          <w:szCs w:val="19"/>
        </w:rPr>
        <w:t>La DPAE</w:t>
      </w:r>
      <w:r w:rsidR="00286FC0" w:rsidRPr="00D81243">
        <w:rPr>
          <w:rFonts w:ascii="Georgia" w:hAnsi="Georgia"/>
          <w:sz w:val="19"/>
          <w:szCs w:val="19"/>
        </w:rPr>
        <w:t xml:space="preserve"> doit être effectuée, au plus t</w:t>
      </w:r>
      <w:r w:rsidR="00885257" w:rsidRPr="00D81243">
        <w:rPr>
          <w:rFonts w:ascii="Georgia" w:hAnsi="Georgia"/>
          <w:sz w:val="19"/>
          <w:szCs w:val="19"/>
        </w:rPr>
        <w:t>ôt</w:t>
      </w:r>
      <w:r w:rsidR="00286FC0" w:rsidRPr="00D81243">
        <w:rPr>
          <w:rFonts w:ascii="Georgia" w:hAnsi="Georgia"/>
          <w:sz w:val="19"/>
          <w:szCs w:val="19"/>
        </w:rPr>
        <w:t>, huit jours avant la prise de poste effective</w:t>
      </w:r>
      <w:r w:rsidR="00885257" w:rsidRPr="00D81243">
        <w:rPr>
          <w:rFonts w:ascii="Georgia" w:hAnsi="Georgia"/>
          <w:sz w:val="19"/>
          <w:szCs w:val="19"/>
        </w:rPr>
        <w:t xml:space="preserve"> et, au plus tard, au 1</w:t>
      </w:r>
      <w:r w:rsidR="00885257" w:rsidRPr="00D81243">
        <w:rPr>
          <w:rFonts w:ascii="Georgia" w:hAnsi="Georgia"/>
          <w:sz w:val="19"/>
          <w:szCs w:val="19"/>
          <w:vertAlign w:val="superscript"/>
        </w:rPr>
        <w:t>er</w:t>
      </w:r>
      <w:r w:rsidR="00885257" w:rsidRPr="00D81243">
        <w:rPr>
          <w:rFonts w:ascii="Georgia" w:hAnsi="Georgia"/>
          <w:sz w:val="19"/>
          <w:szCs w:val="19"/>
        </w:rPr>
        <w:t xml:space="preserve"> jour d’exécution du travail</w:t>
      </w:r>
      <w:r w:rsidR="00962B22" w:rsidRPr="00D81243">
        <w:rPr>
          <w:rFonts w:ascii="Georgia" w:hAnsi="Georgia"/>
          <w:sz w:val="19"/>
          <w:szCs w:val="19"/>
        </w:rPr>
        <w:t xml:space="preserve"> (article</w:t>
      </w:r>
      <w:r w:rsidR="000672A7" w:rsidRPr="00D81243">
        <w:rPr>
          <w:rFonts w:ascii="Georgia" w:hAnsi="Georgia"/>
          <w:sz w:val="19"/>
          <w:szCs w:val="19"/>
        </w:rPr>
        <w:t>s</w:t>
      </w:r>
      <w:r w:rsidR="00962B22" w:rsidRPr="00D81243">
        <w:rPr>
          <w:rFonts w:ascii="Georgia" w:hAnsi="Georgia"/>
          <w:sz w:val="19"/>
          <w:szCs w:val="19"/>
        </w:rPr>
        <w:t xml:space="preserve"> L 1221-10</w:t>
      </w:r>
      <w:r w:rsidR="000672A7" w:rsidRPr="00D81243">
        <w:rPr>
          <w:rFonts w:ascii="Georgia" w:hAnsi="Georgia"/>
          <w:sz w:val="19"/>
          <w:szCs w:val="19"/>
        </w:rPr>
        <w:t xml:space="preserve"> et R. 1221-4</w:t>
      </w:r>
      <w:r w:rsidR="00962B22" w:rsidRPr="00D81243">
        <w:rPr>
          <w:rFonts w:ascii="Georgia" w:hAnsi="Georgia"/>
          <w:sz w:val="19"/>
          <w:szCs w:val="19"/>
        </w:rPr>
        <w:t xml:space="preserve"> du Code du travail)</w:t>
      </w:r>
      <w:r w:rsidR="00286FC0" w:rsidRPr="00D81243">
        <w:rPr>
          <w:rFonts w:ascii="Georgia" w:hAnsi="Georgia"/>
          <w:sz w:val="19"/>
          <w:szCs w:val="19"/>
        </w:rPr>
        <w:t>. La DPAE</w:t>
      </w:r>
      <w:r w:rsidR="00D1632F" w:rsidRPr="00D81243">
        <w:rPr>
          <w:rFonts w:ascii="Georgia" w:hAnsi="Georgia"/>
          <w:sz w:val="19"/>
          <w:szCs w:val="19"/>
        </w:rPr>
        <w:t xml:space="preserve"> </w:t>
      </w:r>
      <w:r w:rsidR="00F979D2" w:rsidRPr="00D81243">
        <w:rPr>
          <w:rFonts w:ascii="Georgia" w:hAnsi="Georgia"/>
          <w:sz w:val="19"/>
          <w:szCs w:val="19"/>
        </w:rPr>
        <w:t>est effectuée auprès de</w:t>
      </w:r>
      <w:r w:rsidR="00D1632F" w:rsidRPr="00D81243">
        <w:rPr>
          <w:rFonts w:ascii="Georgia" w:hAnsi="Georgia"/>
          <w:sz w:val="19"/>
          <w:szCs w:val="19"/>
        </w:rPr>
        <w:t xml:space="preserve"> l’</w:t>
      </w:r>
      <w:r w:rsidR="00286FC0" w:rsidRPr="00D81243">
        <w:rPr>
          <w:rFonts w:ascii="Georgia" w:hAnsi="Georgia"/>
          <w:sz w:val="19"/>
          <w:szCs w:val="19"/>
        </w:rPr>
        <w:t>URSSAF</w:t>
      </w:r>
      <w:r w:rsidR="00F979D2" w:rsidRPr="00D81243">
        <w:rPr>
          <w:rFonts w:ascii="Georgia" w:hAnsi="Georgia"/>
          <w:sz w:val="19"/>
          <w:szCs w:val="19"/>
        </w:rPr>
        <w:t>,</w:t>
      </w:r>
      <w:r w:rsidR="00A44D56" w:rsidRPr="00D81243">
        <w:rPr>
          <w:rFonts w:ascii="Georgia" w:hAnsi="Georgia"/>
          <w:sz w:val="19"/>
          <w:szCs w:val="19"/>
        </w:rPr>
        <w:t xml:space="preserve"> (Union de recouvrement de</w:t>
      </w:r>
      <w:r w:rsidR="001A1180" w:rsidRPr="00D81243">
        <w:rPr>
          <w:rFonts w:ascii="Georgia" w:hAnsi="Georgia"/>
          <w:sz w:val="19"/>
          <w:szCs w:val="19"/>
        </w:rPr>
        <w:t>s cotisations de</w:t>
      </w:r>
      <w:r w:rsidR="00A44D56" w:rsidRPr="00D81243">
        <w:rPr>
          <w:rFonts w:ascii="Georgia" w:hAnsi="Georgia"/>
          <w:sz w:val="19"/>
          <w:szCs w:val="19"/>
        </w:rPr>
        <w:t xml:space="preserve"> sécurité sociale et des affaires fami</w:t>
      </w:r>
      <w:r w:rsidR="00F979D2" w:rsidRPr="00D81243">
        <w:rPr>
          <w:rFonts w:ascii="Georgia" w:hAnsi="Georgia"/>
          <w:sz w:val="19"/>
          <w:szCs w:val="19"/>
        </w:rPr>
        <w:t>liales),</w:t>
      </w:r>
      <w:r w:rsidR="00A44D56" w:rsidRPr="00D81243">
        <w:rPr>
          <w:rFonts w:ascii="Georgia" w:hAnsi="Georgia"/>
          <w:sz w:val="19"/>
          <w:szCs w:val="19"/>
        </w:rPr>
        <w:t xml:space="preserve"> </w:t>
      </w:r>
      <w:r w:rsidR="004F370F" w:rsidRPr="00D81243">
        <w:rPr>
          <w:rFonts w:ascii="Georgia" w:hAnsi="Georgia"/>
          <w:sz w:val="19"/>
          <w:szCs w:val="19"/>
        </w:rPr>
        <w:t>dont dépend l’</w:t>
      </w:r>
      <w:r w:rsidR="00962B22" w:rsidRPr="00D81243">
        <w:rPr>
          <w:rFonts w:ascii="Georgia" w:hAnsi="Georgia"/>
          <w:sz w:val="19"/>
          <w:szCs w:val="19"/>
        </w:rPr>
        <w:t>entreprise ou l’établissement</w:t>
      </w:r>
      <w:r w:rsidR="00286FC0" w:rsidRPr="00D81243">
        <w:rPr>
          <w:rFonts w:ascii="Georgia" w:hAnsi="Georgia"/>
          <w:sz w:val="19"/>
          <w:szCs w:val="19"/>
        </w:rPr>
        <w:t>.</w:t>
      </w:r>
      <w:r w:rsidR="00D1632F" w:rsidRPr="00D81243">
        <w:rPr>
          <w:rFonts w:ascii="Georgia" w:hAnsi="Georgia"/>
          <w:sz w:val="19"/>
          <w:szCs w:val="19"/>
        </w:rPr>
        <w:t xml:space="preserve"> </w:t>
      </w:r>
      <w:r w:rsidR="00F979D2" w:rsidRPr="00D81243">
        <w:rPr>
          <w:rFonts w:ascii="Georgia" w:hAnsi="Georgia"/>
          <w:sz w:val="19"/>
          <w:szCs w:val="19"/>
        </w:rPr>
        <w:t xml:space="preserve">Cet acte </w:t>
      </w:r>
      <w:r w:rsidR="000672A7" w:rsidRPr="00D81243">
        <w:rPr>
          <w:rFonts w:ascii="Georgia" w:hAnsi="Georgia"/>
          <w:sz w:val="19"/>
          <w:szCs w:val="19"/>
        </w:rPr>
        <w:t xml:space="preserve">permet notamment </w:t>
      </w:r>
      <w:r w:rsidR="004F370F" w:rsidRPr="00D81243">
        <w:rPr>
          <w:rFonts w:ascii="Georgia" w:hAnsi="Georgia"/>
          <w:sz w:val="19"/>
          <w:szCs w:val="19"/>
        </w:rPr>
        <w:t>l'immatriculation du salarié à la caisse primaire d'assurance-maladie</w:t>
      </w:r>
      <w:r w:rsidR="00593F18" w:rsidRPr="00D81243">
        <w:rPr>
          <w:rFonts w:ascii="Georgia" w:hAnsi="Georgia"/>
          <w:sz w:val="19"/>
          <w:szCs w:val="19"/>
        </w:rPr>
        <w:t xml:space="preserve"> (CPAM), ou s’il s’agit d’un salarié agricole à la caiss</w:t>
      </w:r>
      <w:r w:rsidR="00A26DA0" w:rsidRPr="00D81243">
        <w:rPr>
          <w:rFonts w:ascii="Georgia" w:hAnsi="Georgia"/>
          <w:sz w:val="19"/>
          <w:szCs w:val="19"/>
        </w:rPr>
        <w:t>e</w:t>
      </w:r>
      <w:r w:rsidR="00F37FB4" w:rsidRPr="00D81243">
        <w:rPr>
          <w:rFonts w:ascii="Georgia" w:hAnsi="Georgia"/>
          <w:sz w:val="19"/>
          <w:szCs w:val="19"/>
        </w:rPr>
        <w:t xml:space="preserve"> de mutualité sociale agricole, </w:t>
      </w:r>
      <w:r w:rsidR="00593F18" w:rsidRPr="00D81243">
        <w:rPr>
          <w:rFonts w:ascii="Georgia" w:hAnsi="Georgia"/>
          <w:sz w:val="19"/>
          <w:szCs w:val="19"/>
        </w:rPr>
        <w:t xml:space="preserve"> </w:t>
      </w:r>
      <w:r w:rsidR="00355AC3" w:rsidRPr="00D81243">
        <w:rPr>
          <w:rFonts w:ascii="Georgia" w:hAnsi="Georgia"/>
          <w:sz w:val="19"/>
          <w:szCs w:val="19"/>
        </w:rPr>
        <w:t xml:space="preserve">la demande d’adhésion à un service de santé au travail </w:t>
      </w:r>
      <w:r w:rsidR="00962B22" w:rsidRPr="00D81243">
        <w:rPr>
          <w:rFonts w:ascii="Georgia" w:hAnsi="Georgia"/>
          <w:sz w:val="19"/>
          <w:szCs w:val="19"/>
        </w:rPr>
        <w:t xml:space="preserve">ainsi que </w:t>
      </w:r>
      <w:r w:rsidR="00593F18" w:rsidRPr="00D81243">
        <w:rPr>
          <w:rFonts w:ascii="Georgia" w:hAnsi="Georgia"/>
          <w:sz w:val="19"/>
          <w:szCs w:val="19"/>
        </w:rPr>
        <w:t xml:space="preserve">la demande d’une visite </w:t>
      </w:r>
      <w:r w:rsidR="00962B22" w:rsidRPr="00D81243">
        <w:rPr>
          <w:rFonts w:ascii="Georgia" w:hAnsi="Georgia"/>
          <w:sz w:val="19"/>
          <w:szCs w:val="19"/>
        </w:rPr>
        <w:t xml:space="preserve">d’information et de prévention </w:t>
      </w:r>
      <w:r w:rsidR="00593F18" w:rsidRPr="00D81243">
        <w:rPr>
          <w:rFonts w:ascii="Georgia" w:hAnsi="Georgia"/>
          <w:sz w:val="19"/>
          <w:szCs w:val="19"/>
        </w:rPr>
        <w:t>ou d’</w:t>
      </w:r>
      <w:r w:rsidR="00355AC3" w:rsidRPr="00D81243">
        <w:rPr>
          <w:rFonts w:ascii="Georgia" w:hAnsi="Georgia"/>
          <w:sz w:val="19"/>
          <w:szCs w:val="19"/>
        </w:rPr>
        <w:t xml:space="preserve">un examen </w:t>
      </w:r>
      <w:r w:rsidR="00593F18" w:rsidRPr="00D81243">
        <w:rPr>
          <w:rFonts w:ascii="Georgia" w:hAnsi="Georgia"/>
          <w:sz w:val="19"/>
          <w:szCs w:val="19"/>
        </w:rPr>
        <w:t xml:space="preserve">médical d’aptitude </w:t>
      </w:r>
      <w:r w:rsidR="00962B22" w:rsidRPr="00D81243">
        <w:rPr>
          <w:rFonts w:ascii="Georgia" w:hAnsi="Georgia"/>
          <w:sz w:val="19"/>
          <w:szCs w:val="19"/>
        </w:rPr>
        <w:t>selon l’activité exercée.</w:t>
      </w:r>
    </w:p>
    <w:p w:rsidR="001A1180" w:rsidRPr="00D81243" w:rsidRDefault="004F370F" w:rsidP="004F370F">
      <w:pPr>
        <w:jc w:val="both"/>
        <w:rPr>
          <w:rFonts w:ascii="Georgia" w:hAnsi="Georgia"/>
          <w:sz w:val="19"/>
          <w:szCs w:val="19"/>
        </w:rPr>
      </w:pPr>
      <w:r w:rsidRPr="00D81243">
        <w:rPr>
          <w:rFonts w:ascii="Georgia" w:hAnsi="Georgia"/>
          <w:sz w:val="19"/>
          <w:szCs w:val="19"/>
        </w:rPr>
        <w:t xml:space="preserve">L’employeur doit remettre au salarié une copie de la </w:t>
      </w:r>
      <w:r w:rsidR="000672A7" w:rsidRPr="00D81243">
        <w:rPr>
          <w:rFonts w:ascii="Georgia" w:hAnsi="Georgia"/>
          <w:sz w:val="19"/>
          <w:szCs w:val="19"/>
        </w:rPr>
        <w:t xml:space="preserve">DPAE sauf s’il </w:t>
      </w:r>
      <w:r w:rsidR="00C05EB3" w:rsidRPr="00D81243">
        <w:rPr>
          <w:rFonts w:ascii="Georgia" w:hAnsi="Georgia"/>
          <w:sz w:val="19"/>
          <w:szCs w:val="19"/>
        </w:rPr>
        <w:t xml:space="preserve">lui </w:t>
      </w:r>
      <w:r w:rsidR="000672A7" w:rsidRPr="00D81243">
        <w:rPr>
          <w:rFonts w:ascii="Georgia" w:hAnsi="Georgia"/>
          <w:sz w:val="19"/>
          <w:szCs w:val="19"/>
        </w:rPr>
        <w:t>a remis un contrat de travail écrit, avec mention de l’organisme destinataire de la déclaration (</w:t>
      </w:r>
      <w:hyperlink r:id="rId8" w:tgtFrame="_blank" w:history="1">
        <w:r w:rsidR="000672A7" w:rsidRPr="00D81243">
          <w:rPr>
            <w:rStyle w:val="Lienhypertexte"/>
            <w:rFonts w:ascii="Georgia" w:hAnsi="Georgia"/>
            <w:color w:val="auto"/>
            <w:sz w:val="19"/>
            <w:szCs w:val="19"/>
            <w:u w:val="none"/>
          </w:rPr>
          <w:t>article R. 1221-9</w:t>
        </w:r>
      </w:hyperlink>
      <w:r w:rsidR="000672A7" w:rsidRPr="00D81243">
        <w:rPr>
          <w:rFonts w:ascii="Georgia" w:hAnsi="Georgia"/>
          <w:sz w:val="19"/>
          <w:szCs w:val="19"/>
        </w:rPr>
        <w:t xml:space="preserve"> du Code du travail).</w:t>
      </w:r>
    </w:p>
    <w:p w:rsidR="00C05EB3" w:rsidRPr="00D81243" w:rsidRDefault="00C05EB3" w:rsidP="00096516">
      <w:pPr>
        <w:jc w:val="both"/>
        <w:rPr>
          <w:rFonts w:ascii="Georgia" w:hAnsi="Georgia"/>
          <w:sz w:val="19"/>
          <w:szCs w:val="19"/>
        </w:rPr>
      </w:pPr>
      <w:r w:rsidRPr="00D81243">
        <w:rPr>
          <w:rFonts w:ascii="Georgia" w:hAnsi="Georgia"/>
          <w:sz w:val="19"/>
          <w:szCs w:val="19"/>
        </w:rPr>
        <w:t>C</w:t>
      </w:r>
      <w:r w:rsidR="00896D99" w:rsidRPr="00D81243">
        <w:rPr>
          <w:rFonts w:ascii="Georgia" w:hAnsi="Georgia"/>
          <w:sz w:val="19"/>
          <w:szCs w:val="19"/>
        </w:rPr>
        <w:t>ette forma</w:t>
      </w:r>
      <w:r w:rsidRPr="00D81243">
        <w:rPr>
          <w:rFonts w:ascii="Georgia" w:hAnsi="Georgia"/>
          <w:sz w:val="19"/>
          <w:szCs w:val="19"/>
        </w:rPr>
        <w:t xml:space="preserve">lité préalable à l’embauche est </w:t>
      </w:r>
      <w:r w:rsidR="00C00309" w:rsidRPr="00D81243">
        <w:rPr>
          <w:rFonts w:ascii="Georgia" w:hAnsi="Georgia"/>
          <w:sz w:val="19"/>
          <w:szCs w:val="19"/>
        </w:rPr>
        <w:t xml:space="preserve">essentielle </w:t>
      </w:r>
      <w:r w:rsidRPr="00D81243">
        <w:rPr>
          <w:rFonts w:ascii="Georgia" w:hAnsi="Georgia"/>
          <w:sz w:val="19"/>
          <w:szCs w:val="19"/>
        </w:rPr>
        <w:t>car l</w:t>
      </w:r>
      <w:r w:rsidR="00BC10A3" w:rsidRPr="00D81243">
        <w:rPr>
          <w:rFonts w:ascii="Georgia" w:hAnsi="Georgia"/>
          <w:sz w:val="19"/>
          <w:szCs w:val="19"/>
        </w:rPr>
        <w:t>e Code du travail interdit aux employeurs d’avoir recours au travail dissimulé (article L 8221-1).</w:t>
      </w:r>
      <w:r w:rsidR="00355AC3" w:rsidRPr="00D81243">
        <w:rPr>
          <w:rFonts w:ascii="Georgia" w:hAnsi="Georgia"/>
          <w:sz w:val="19"/>
          <w:szCs w:val="19"/>
        </w:rPr>
        <w:t xml:space="preserve"> </w:t>
      </w:r>
      <w:r w:rsidR="00896D99" w:rsidRPr="00D81243">
        <w:rPr>
          <w:rFonts w:ascii="Georgia" w:hAnsi="Georgia"/>
          <w:sz w:val="19"/>
          <w:szCs w:val="19"/>
        </w:rPr>
        <w:t>L</w:t>
      </w:r>
      <w:r w:rsidRPr="00D81243">
        <w:rPr>
          <w:rFonts w:ascii="Georgia" w:hAnsi="Georgia"/>
          <w:sz w:val="19"/>
          <w:szCs w:val="19"/>
        </w:rPr>
        <w:t xml:space="preserve">'employeur qui ne procède pas, de manière intentionnelle, à la déclaration préalable à l’embauche </w:t>
      </w:r>
      <w:r w:rsidR="005D3458" w:rsidRPr="001D5B86">
        <w:rPr>
          <w:rFonts w:ascii="Georgia" w:hAnsi="Georgia"/>
          <w:sz w:val="19"/>
          <w:szCs w:val="19"/>
        </w:rPr>
        <w:t>s’expose à une condamnation</w:t>
      </w:r>
      <w:r w:rsidR="005D3458" w:rsidRPr="00031BDE">
        <w:rPr>
          <w:rFonts w:ascii="Georgia" w:hAnsi="Georgia"/>
          <w:color w:val="FF0000"/>
          <w:sz w:val="19"/>
          <w:szCs w:val="19"/>
        </w:rPr>
        <w:t xml:space="preserve"> </w:t>
      </w:r>
      <w:r w:rsidR="005D3458">
        <w:rPr>
          <w:rFonts w:ascii="Georgia" w:hAnsi="Georgia"/>
          <w:sz w:val="19"/>
          <w:szCs w:val="19"/>
        </w:rPr>
        <w:t xml:space="preserve">pour </w:t>
      </w:r>
      <w:r w:rsidR="00896D99" w:rsidRPr="00D81243">
        <w:rPr>
          <w:rFonts w:ascii="Georgia" w:hAnsi="Georgia"/>
          <w:sz w:val="19"/>
          <w:szCs w:val="19"/>
        </w:rPr>
        <w:t>travail dissimulé</w:t>
      </w:r>
      <w:r w:rsidR="00BC10A3" w:rsidRPr="00D81243">
        <w:rPr>
          <w:rFonts w:ascii="Georgia" w:hAnsi="Georgia"/>
          <w:sz w:val="19"/>
          <w:szCs w:val="19"/>
        </w:rPr>
        <w:t xml:space="preserve"> </w:t>
      </w:r>
      <w:r w:rsidRPr="00D81243">
        <w:rPr>
          <w:rFonts w:ascii="Georgia" w:hAnsi="Georgia"/>
          <w:sz w:val="19"/>
          <w:szCs w:val="19"/>
        </w:rPr>
        <w:t xml:space="preserve">par dissimulation d’emploi salarié réprimé par l’article </w:t>
      </w:r>
      <w:r w:rsidR="00896D99" w:rsidRPr="00D81243">
        <w:rPr>
          <w:rFonts w:ascii="Georgia" w:hAnsi="Georgia"/>
          <w:sz w:val="19"/>
          <w:szCs w:val="19"/>
        </w:rPr>
        <w:t>L 822</w:t>
      </w:r>
      <w:r w:rsidR="00BC10A3" w:rsidRPr="00D81243">
        <w:rPr>
          <w:rFonts w:ascii="Georgia" w:hAnsi="Georgia"/>
          <w:sz w:val="19"/>
          <w:szCs w:val="19"/>
        </w:rPr>
        <w:t>4</w:t>
      </w:r>
      <w:r w:rsidR="00896D99" w:rsidRPr="00D81243">
        <w:rPr>
          <w:rFonts w:ascii="Georgia" w:hAnsi="Georgia"/>
          <w:sz w:val="19"/>
          <w:szCs w:val="19"/>
        </w:rPr>
        <w:t>-</w:t>
      </w:r>
      <w:r w:rsidR="00BC10A3" w:rsidRPr="00D81243">
        <w:rPr>
          <w:rFonts w:ascii="Georgia" w:hAnsi="Georgia"/>
          <w:sz w:val="19"/>
          <w:szCs w:val="19"/>
        </w:rPr>
        <w:t>1</w:t>
      </w:r>
      <w:r w:rsidR="00896D99" w:rsidRPr="00D81243">
        <w:rPr>
          <w:rFonts w:ascii="Georgia" w:hAnsi="Georgia"/>
          <w:sz w:val="19"/>
          <w:szCs w:val="19"/>
        </w:rPr>
        <w:t xml:space="preserve"> du Code du travail</w:t>
      </w:r>
      <w:r w:rsidR="00BC10A3" w:rsidRPr="00D81243">
        <w:rPr>
          <w:rFonts w:ascii="Georgia" w:hAnsi="Georgia"/>
          <w:sz w:val="19"/>
          <w:szCs w:val="19"/>
        </w:rPr>
        <w:t xml:space="preserve"> (3 ans d’emprisonnement, 45 000 € d’amende)</w:t>
      </w:r>
      <w:r w:rsidR="00896D99" w:rsidRPr="00D81243">
        <w:rPr>
          <w:rFonts w:ascii="Georgia" w:hAnsi="Georgia"/>
          <w:sz w:val="19"/>
          <w:szCs w:val="19"/>
        </w:rPr>
        <w:t>.</w:t>
      </w:r>
      <w:r w:rsidRPr="00D81243">
        <w:rPr>
          <w:rFonts w:ascii="Georgia" w:hAnsi="Georgia"/>
          <w:i/>
          <w:sz w:val="19"/>
          <w:szCs w:val="19"/>
          <w:u w:val="single"/>
        </w:rPr>
        <w:t xml:space="preserve"> </w:t>
      </w:r>
    </w:p>
    <w:p w:rsidR="00297BD1" w:rsidRPr="00D81243" w:rsidRDefault="00C05EB3" w:rsidP="00096516">
      <w:pPr>
        <w:jc w:val="both"/>
        <w:rPr>
          <w:rFonts w:ascii="Georgia" w:hAnsi="Georgia"/>
          <w:b/>
          <w:sz w:val="19"/>
          <w:szCs w:val="19"/>
          <w:u w:val="single"/>
        </w:rPr>
      </w:pPr>
      <w:r w:rsidRPr="00D81243">
        <w:rPr>
          <w:rFonts w:ascii="Georgia" w:hAnsi="Georgia"/>
          <w:i/>
          <w:sz w:val="19"/>
          <w:szCs w:val="19"/>
          <w:u w:val="single"/>
        </w:rPr>
        <w:t>Remarque</w:t>
      </w:r>
      <w:r w:rsidRPr="00D81243">
        <w:rPr>
          <w:rFonts w:ascii="Georgia" w:hAnsi="Georgia"/>
          <w:i/>
          <w:sz w:val="19"/>
          <w:szCs w:val="19"/>
        </w:rPr>
        <w:t> : Les employeurs ayant recours aux dispositifs de simplification des formalités d'embauche (titre emploi service entreprise : Tese), chèque emploi service universel (Ce</w:t>
      </w:r>
      <w:r w:rsidR="000079C2">
        <w:rPr>
          <w:rFonts w:ascii="Georgia" w:hAnsi="Georgia"/>
          <w:i/>
          <w:sz w:val="19"/>
          <w:szCs w:val="19"/>
        </w:rPr>
        <w:t>su) et chèque emploi associatif</w:t>
      </w:r>
      <w:r w:rsidRPr="00D81243">
        <w:rPr>
          <w:rFonts w:ascii="Georgia" w:hAnsi="Georgia"/>
          <w:i/>
          <w:sz w:val="19"/>
          <w:szCs w:val="19"/>
        </w:rPr>
        <w:t xml:space="preserve"> sont dispensés d’effectuer la déclaration préalable à l’embauche.</w:t>
      </w:r>
    </w:p>
    <w:p w:rsidR="000A64D2" w:rsidRPr="00D81243" w:rsidRDefault="000A64D2" w:rsidP="00FC2C0B">
      <w:pPr>
        <w:jc w:val="both"/>
        <w:rPr>
          <w:rFonts w:ascii="Georgia" w:hAnsi="Georgia"/>
          <w:b/>
          <w:sz w:val="19"/>
          <w:szCs w:val="19"/>
        </w:rPr>
      </w:pPr>
      <w:r w:rsidRPr="00D81243">
        <w:rPr>
          <w:rFonts w:ascii="Georgia" w:hAnsi="Georgia"/>
          <w:b/>
          <w:sz w:val="19"/>
          <w:szCs w:val="19"/>
          <w:u w:val="single"/>
        </w:rPr>
        <w:t>L’affiliation à la mutuelle d’entreprise</w:t>
      </w:r>
      <w:r w:rsidRPr="00D81243">
        <w:rPr>
          <w:rFonts w:ascii="Georgia" w:hAnsi="Georgia"/>
          <w:sz w:val="19"/>
          <w:szCs w:val="19"/>
        </w:rPr>
        <w:t>.</w:t>
      </w:r>
    </w:p>
    <w:p w:rsidR="000A64D2" w:rsidRPr="00D81243" w:rsidRDefault="00DD7EF0" w:rsidP="000A64D2">
      <w:pPr>
        <w:jc w:val="both"/>
        <w:rPr>
          <w:rFonts w:ascii="Georgia" w:hAnsi="Georgia"/>
          <w:sz w:val="19"/>
          <w:szCs w:val="19"/>
        </w:rPr>
      </w:pPr>
      <w:r w:rsidRPr="00D81243">
        <w:rPr>
          <w:rFonts w:ascii="Georgia" w:hAnsi="Georgia"/>
          <w:sz w:val="19"/>
          <w:szCs w:val="19"/>
        </w:rPr>
        <w:t>L</w:t>
      </w:r>
      <w:r w:rsidR="00474FE9" w:rsidRPr="00D81243">
        <w:rPr>
          <w:rFonts w:ascii="Georgia" w:hAnsi="Georgia"/>
          <w:sz w:val="19"/>
          <w:szCs w:val="19"/>
        </w:rPr>
        <w:t xml:space="preserve">a conclusion du contrat de travail ouvre droit, pour le salarié, à une couverture complémentaire obligatoire en matière de remboursement de frais de santé. Le salarié bénéficie de la mutuelle d’entreprise (ou prévoyance) </w:t>
      </w:r>
      <w:r w:rsidR="00753508" w:rsidRPr="00D81243">
        <w:rPr>
          <w:rFonts w:ascii="Georgia" w:hAnsi="Georgia"/>
          <w:sz w:val="19"/>
          <w:szCs w:val="19"/>
        </w:rPr>
        <w:t xml:space="preserve">correspondant à un ensemble de </w:t>
      </w:r>
      <w:r w:rsidR="00474FE9" w:rsidRPr="00D81243">
        <w:rPr>
          <w:rFonts w:ascii="Georgia" w:hAnsi="Georgia"/>
          <w:sz w:val="19"/>
          <w:szCs w:val="19"/>
        </w:rPr>
        <w:t xml:space="preserve">prestations destinées à compléter celles de la Sécurité Sociale pour couvrir leurs frais médicaux et, le cas échéant, les risques décès, incapacité, invalidité. </w:t>
      </w:r>
      <w:r w:rsidR="00753508" w:rsidRPr="00D81243">
        <w:rPr>
          <w:rFonts w:ascii="Georgia" w:hAnsi="Georgia"/>
          <w:sz w:val="19"/>
          <w:szCs w:val="19"/>
        </w:rPr>
        <w:t xml:space="preserve">Au moment de la signature du contrat de travail, l’employeur doit remettre au salarié une notice d’information sur la prévoyance. </w:t>
      </w:r>
      <w:r w:rsidR="005D217F" w:rsidRPr="00D81243">
        <w:rPr>
          <w:rFonts w:ascii="Georgia" w:hAnsi="Georgia"/>
          <w:i/>
          <w:sz w:val="19"/>
          <w:szCs w:val="19"/>
        </w:rPr>
        <w:t>(</w:t>
      </w:r>
      <w:r w:rsidR="00474FE9" w:rsidRPr="00D81243">
        <w:rPr>
          <w:rFonts w:ascii="Georgia" w:hAnsi="Georgia"/>
          <w:i/>
          <w:sz w:val="19"/>
          <w:szCs w:val="19"/>
        </w:rPr>
        <w:t>Pour plus d’informations, v</w:t>
      </w:r>
      <w:r w:rsidR="005D217F" w:rsidRPr="00D81243">
        <w:rPr>
          <w:rFonts w:ascii="Georgia" w:hAnsi="Georgia"/>
          <w:i/>
          <w:sz w:val="19"/>
          <w:szCs w:val="19"/>
        </w:rPr>
        <w:t xml:space="preserve">oir la fiche </w:t>
      </w:r>
      <w:r w:rsidR="00474FE9" w:rsidRPr="00D81243">
        <w:rPr>
          <w:rFonts w:ascii="Georgia" w:hAnsi="Georgia"/>
          <w:i/>
          <w:sz w:val="19"/>
          <w:szCs w:val="19"/>
        </w:rPr>
        <w:t xml:space="preserve">relative à </w:t>
      </w:r>
      <w:r w:rsidR="005D217F" w:rsidRPr="00D81243">
        <w:rPr>
          <w:rFonts w:ascii="Georgia" w:hAnsi="Georgia"/>
          <w:i/>
          <w:sz w:val="19"/>
          <w:szCs w:val="19"/>
        </w:rPr>
        <w:t>la mutualisation).</w:t>
      </w:r>
      <w:r w:rsidR="00753508" w:rsidRPr="00D81243">
        <w:rPr>
          <w:rFonts w:ascii="Georgia" w:hAnsi="Georgia"/>
          <w:i/>
          <w:sz w:val="19"/>
          <w:szCs w:val="19"/>
        </w:rPr>
        <w:t xml:space="preserve"> </w:t>
      </w:r>
    </w:p>
    <w:p w:rsidR="00B876D3" w:rsidRPr="00D81243" w:rsidRDefault="00403E88" w:rsidP="00753508">
      <w:pPr>
        <w:pStyle w:val="Paragraphedeliste"/>
        <w:numPr>
          <w:ilvl w:val="0"/>
          <w:numId w:val="17"/>
        </w:numPr>
        <w:jc w:val="both"/>
        <w:rPr>
          <w:rFonts w:ascii="Georgia" w:hAnsi="Georgia"/>
          <w:b/>
          <w:sz w:val="19"/>
          <w:szCs w:val="19"/>
        </w:rPr>
      </w:pPr>
      <w:r>
        <w:rPr>
          <w:rFonts w:ascii="Georgia" w:hAnsi="Georgia"/>
          <w:b/>
          <w:sz w:val="19"/>
          <w:szCs w:val="19"/>
          <w:u w:val="single"/>
        </w:rPr>
        <w:t xml:space="preserve">La validité du </w:t>
      </w:r>
      <w:r w:rsidR="00B876D3" w:rsidRPr="00D81243">
        <w:rPr>
          <w:rFonts w:ascii="Georgia" w:hAnsi="Georgia"/>
          <w:b/>
          <w:sz w:val="19"/>
          <w:szCs w:val="19"/>
          <w:u w:val="single"/>
        </w:rPr>
        <w:t>contrat de travail</w:t>
      </w:r>
      <w:r w:rsidR="00750D33" w:rsidRPr="00D81243">
        <w:rPr>
          <w:rFonts w:ascii="Georgia" w:hAnsi="Georgia"/>
          <w:b/>
          <w:sz w:val="19"/>
          <w:szCs w:val="19"/>
          <w:u w:val="single"/>
        </w:rPr>
        <w:t xml:space="preserve"> : nature, </w:t>
      </w:r>
      <w:r w:rsidR="00C00309" w:rsidRPr="00D81243">
        <w:rPr>
          <w:rFonts w:ascii="Georgia" w:hAnsi="Georgia"/>
          <w:b/>
          <w:sz w:val="19"/>
          <w:szCs w:val="19"/>
          <w:u w:val="single"/>
        </w:rPr>
        <w:t xml:space="preserve">cas de recours, </w:t>
      </w:r>
      <w:r w:rsidR="00750D33" w:rsidRPr="00D81243">
        <w:rPr>
          <w:rFonts w:ascii="Georgia" w:hAnsi="Georgia"/>
          <w:b/>
          <w:sz w:val="19"/>
          <w:szCs w:val="19"/>
          <w:u w:val="single"/>
        </w:rPr>
        <w:t>forme et contenu</w:t>
      </w:r>
    </w:p>
    <w:p w:rsidR="00096516" w:rsidRPr="00D81243" w:rsidRDefault="00C00309" w:rsidP="00FC2C0B">
      <w:pPr>
        <w:jc w:val="both"/>
        <w:rPr>
          <w:rFonts w:ascii="Georgia" w:hAnsi="Georgia"/>
          <w:b/>
          <w:sz w:val="19"/>
          <w:szCs w:val="19"/>
          <w:u w:val="single"/>
        </w:rPr>
      </w:pPr>
      <w:r w:rsidRPr="00D81243">
        <w:rPr>
          <w:rFonts w:ascii="Georgia" w:hAnsi="Georgia"/>
          <w:b/>
          <w:sz w:val="19"/>
          <w:szCs w:val="19"/>
          <w:u w:val="single"/>
        </w:rPr>
        <w:t xml:space="preserve">Nature, cas de recours </w:t>
      </w:r>
      <w:r w:rsidR="00D10B5A" w:rsidRPr="00D81243">
        <w:rPr>
          <w:rFonts w:ascii="Georgia" w:hAnsi="Georgia"/>
          <w:b/>
          <w:sz w:val="19"/>
          <w:szCs w:val="19"/>
          <w:u w:val="single"/>
        </w:rPr>
        <w:t>et</w:t>
      </w:r>
      <w:r w:rsidR="00096516" w:rsidRPr="00D81243">
        <w:rPr>
          <w:rFonts w:ascii="Georgia" w:hAnsi="Georgia"/>
          <w:b/>
          <w:sz w:val="19"/>
          <w:szCs w:val="19"/>
          <w:u w:val="single"/>
        </w:rPr>
        <w:t xml:space="preserve"> forme du contrat de travail</w:t>
      </w:r>
      <w:r w:rsidR="00B876D3" w:rsidRPr="00D81243">
        <w:rPr>
          <w:rFonts w:ascii="Georgia" w:hAnsi="Georgia"/>
          <w:b/>
          <w:sz w:val="19"/>
          <w:szCs w:val="19"/>
          <w:u w:val="single"/>
        </w:rPr>
        <w:t>.</w:t>
      </w:r>
    </w:p>
    <w:p w:rsidR="00CF23CD" w:rsidRPr="00D81243" w:rsidRDefault="00750D33" w:rsidP="00B876D3">
      <w:pPr>
        <w:jc w:val="both"/>
        <w:rPr>
          <w:rFonts w:ascii="Georgia" w:hAnsi="Georgia"/>
          <w:sz w:val="19"/>
          <w:szCs w:val="19"/>
        </w:rPr>
      </w:pPr>
      <w:r w:rsidRPr="00D81243">
        <w:rPr>
          <w:rFonts w:ascii="Georgia" w:hAnsi="Georgia"/>
          <w:sz w:val="19"/>
          <w:szCs w:val="19"/>
        </w:rPr>
        <w:t>L’employeur informe le salarié sur l</w:t>
      </w:r>
      <w:r w:rsidR="00CC3FC7" w:rsidRPr="00D81243">
        <w:rPr>
          <w:rFonts w:ascii="Georgia" w:hAnsi="Georgia"/>
          <w:sz w:val="19"/>
          <w:szCs w:val="19"/>
        </w:rPr>
        <w:t xml:space="preserve">a nature et la forme du contrat, lequel </w:t>
      </w:r>
      <w:r w:rsidR="00CF23CD" w:rsidRPr="00D81243">
        <w:rPr>
          <w:rFonts w:ascii="Georgia" w:hAnsi="Georgia"/>
          <w:sz w:val="19"/>
          <w:szCs w:val="19"/>
        </w:rPr>
        <w:t>peut être conclu</w:t>
      </w:r>
      <w:r w:rsidR="00633C15" w:rsidRPr="00D81243">
        <w:rPr>
          <w:rFonts w:ascii="Georgia" w:hAnsi="Georgia"/>
          <w:sz w:val="19"/>
          <w:szCs w:val="19"/>
        </w:rPr>
        <w:t xml:space="preserve"> </w:t>
      </w:r>
      <w:r w:rsidR="00CF23CD" w:rsidRPr="00D81243">
        <w:rPr>
          <w:rFonts w:ascii="Georgia" w:hAnsi="Georgia"/>
          <w:sz w:val="19"/>
          <w:szCs w:val="19"/>
        </w:rPr>
        <w:t>pour une</w:t>
      </w:r>
      <w:r w:rsidR="00633C15" w:rsidRPr="00D81243">
        <w:rPr>
          <w:rFonts w:ascii="Georgia" w:hAnsi="Georgia"/>
          <w:sz w:val="19"/>
          <w:szCs w:val="19"/>
        </w:rPr>
        <w:t xml:space="preserve"> durée indéterminée ou </w:t>
      </w:r>
      <w:r w:rsidR="00CF23CD" w:rsidRPr="00D81243">
        <w:rPr>
          <w:rFonts w:ascii="Georgia" w:hAnsi="Georgia"/>
          <w:sz w:val="19"/>
          <w:szCs w:val="19"/>
        </w:rPr>
        <w:t>pour</w:t>
      </w:r>
      <w:r w:rsidR="00822F9F" w:rsidRPr="00D81243">
        <w:rPr>
          <w:rFonts w:ascii="Georgia" w:hAnsi="Georgia"/>
          <w:sz w:val="19"/>
          <w:szCs w:val="19"/>
        </w:rPr>
        <w:t xml:space="preserve"> une</w:t>
      </w:r>
      <w:r w:rsidR="00633C15" w:rsidRPr="00D81243">
        <w:rPr>
          <w:rFonts w:ascii="Georgia" w:hAnsi="Georgia"/>
          <w:sz w:val="19"/>
          <w:szCs w:val="19"/>
        </w:rPr>
        <w:t xml:space="preserve"> durée déterminée</w:t>
      </w:r>
      <w:r w:rsidR="00CF23CD" w:rsidRPr="00D81243">
        <w:rPr>
          <w:rFonts w:ascii="Georgia" w:hAnsi="Georgia"/>
          <w:sz w:val="19"/>
          <w:szCs w:val="19"/>
        </w:rPr>
        <w:t>. L</w:t>
      </w:r>
      <w:r w:rsidR="00822F9F" w:rsidRPr="00D81243">
        <w:rPr>
          <w:rFonts w:ascii="Georgia" w:hAnsi="Georgia"/>
          <w:sz w:val="19"/>
          <w:szCs w:val="19"/>
        </w:rPr>
        <w:t>a</w:t>
      </w:r>
      <w:r w:rsidR="00CF23CD" w:rsidRPr="00D81243">
        <w:rPr>
          <w:rFonts w:ascii="Georgia" w:hAnsi="Georgia"/>
          <w:sz w:val="19"/>
          <w:szCs w:val="19"/>
        </w:rPr>
        <w:t xml:space="preserve"> durée du contrat de travail </w:t>
      </w:r>
      <w:r w:rsidR="00822F9F" w:rsidRPr="00D81243">
        <w:rPr>
          <w:rFonts w:ascii="Georgia" w:hAnsi="Georgia"/>
          <w:sz w:val="19"/>
          <w:szCs w:val="19"/>
        </w:rPr>
        <w:t>détermine sa forme.</w:t>
      </w:r>
    </w:p>
    <w:p w:rsidR="00633C15" w:rsidRPr="00D81243" w:rsidRDefault="00633C15" w:rsidP="00FC2C0B">
      <w:pPr>
        <w:pStyle w:val="Paragraphedeliste"/>
        <w:numPr>
          <w:ilvl w:val="0"/>
          <w:numId w:val="21"/>
        </w:numPr>
        <w:jc w:val="both"/>
        <w:rPr>
          <w:rFonts w:ascii="Georgia" w:hAnsi="Georgia"/>
          <w:b/>
          <w:sz w:val="19"/>
          <w:szCs w:val="19"/>
        </w:rPr>
      </w:pPr>
      <w:r w:rsidRPr="00D81243">
        <w:rPr>
          <w:rFonts w:ascii="Georgia" w:hAnsi="Georgia"/>
          <w:b/>
          <w:sz w:val="19"/>
          <w:szCs w:val="19"/>
        </w:rPr>
        <w:t>Le contrat de travail à durée indéterminé</w:t>
      </w:r>
      <w:r w:rsidR="00EC05EA">
        <w:rPr>
          <w:rFonts w:ascii="Georgia" w:hAnsi="Georgia"/>
          <w:b/>
          <w:sz w:val="19"/>
          <w:szCs w:val="19"/>
        </w:rPr>
        <w:t>e</w:t>
      </w:r>
      <w:r w:rsidRPr="00D81243">
        <w:rPr>
          <w:rFonts w:ascii="Georgia" w:hAnsi="Georgia"/>
          <w:b/>
          <w:sz w:val="19"/>
          <w:szCs w:val="19"/>
        </w:rPr>
        <w:t xml:space="preserve"> (CDI).</w:t>
      </w:r>
    </w:p>
    <w:p w:rsidR="00291722" w:rsidRPr="00D81243" w:rsidRDefault="00291722" w:rsidP="00B876D3">
      <w:pPr>
        <w:jc w:val="both"/>
        <w:rPr>
          <w:rFonts w:ascii="Georgia" w:hAnsi="Georgia"/>
          <w:sz w:val="19"/>
          <w:szCs w:val="19"/>
        </w:rPr>
      </w:pPr>
      <w:r w:rsidRPr="00D81243">
        <w:rPr>
          <w:rFonts w:ascii="Georgia" w:hAnsi="Georgia"/>
          <w:b/>
          <w:sz w:val="19"/>
          <w:szCs w:val="19"/>
        </w:rPr>
        <w:t>Contrat conclu sans détermination de durée</w:t>
      </w:r>
      <w:r w:rsidRPr="00D81243">
        <w:rPr>
          <w:rFonts w:ascii="Georgia" w:hAnsi="Georgia"/>
          <w:sz w:val="19"/>
          <w:szCs w:val="19"/>
        </w:rPr>
        <w:t xml:space="preserve">. </w:t>
      </w:r>
      <w:r w:rsidR="00633C15" w:rsidRPr="00D81243">
        <w:rPr>
          <w:rFonts w:ascii="Georgia" w:hAnsi="Georgia"/>
          <w:sz w:val="19"/>
          <w:szCs w:val="19"/>
        </w:rPr>
        <w:t xml:space="preserve">Le contrat de travail à durée indéterminée </w:t>
      </w:r>
      <w:r w:rsidR="003D05DE" w:rsidRPr="00D81243">
        <w:rPr>
          <w:rFonts w:ascii="Georgia" w:hAnsi="Georgia"/>
          <w:sz w:val="19"/>
          <w:szCs w:val="19"/>
        </w:rPr>
        <w:t>est la forme normale et générale de la relation de travail</w:t>
      </w:r>
      <w:r w:rsidR="00DE59F1" w:rsidRPr="00D81243">
        <w:rPr>
          <w:rFonts w:ascii="Georgia" w:hAnsi="Georgia"/>
          <w:sz w:val="19"/>
          <w:szCs w:val="19"/>
        </w:rPr>
        <w:t xml:space="preserve"> (article L 1221-2 du Code du travail).</w:t>
      </w:r>
    </w:p>
    <w:p w:rsidR="001A1C61" w:rsidRPr="00D81243" w:rsidRDefault="001A1C61" w:rsidP="001A1C61">
      <w:pPr>
        <w:jc w:val="both"/>
        <w:rPr>
          <w:rFonts w:ascii="Georgia" w:hAnsi="Georgia"/>
          <w:sz w:val="19"/>
          <w:szCs w:val="19"/>
        </w:rPr>
      </w:pPr>
      <w:r w:rsidRPr="00D81243">
        <w:rPr>
          <w:rFonts w:ascii="Georgia" w:hAnsi="Georgia"/>
          <w:b/>
          <w:sz w:val="19"/>
          <w:szCs w:val="19"/>
        </w:rPr>
        <w:t>Cas de recours.</w:t>
      </w:r>
      <w:r w:rsidRPr="00D81243">
        <w:rPr>
          <w:rFonts w:ascii="Georgia" w:hAnsi="Georgia"/>
          <w:sz w:val="19"/>
          <w:szCs w:val="19"/>
        </w:rPr>
        <w:t xml:space="preserve"> Le CDI étant la forme normale et générale de la relation de travail, l’employeur doit avoir recours à ce type de contrat ; sauf s’il peut justifier d’une situation </w:t>
      </w:r>
      <w:r w:rsidR="00355AC3" w:rsidRPr="00D81243">
        <w:rPr>
          <w:rFonts w:ascii="Georgia" w:hAnsi="Georgia"/>
          <w:sz w:val="19"/>
          <w:szCs w:val="19"/>
        </w:rPr>
        <w:t>qui l’a</w:t>
      </w:r>
      <w:r w:rsidRPr="00D81243">
        <w:rPr>
          <w:rFonts w:ascii="Georgia" w:hAnsi="Georgia"/>
          <w:sz w:val="19"/>
          <w:szCs w:val="19"/>
        </w:rPr>
        <w:t>utoris</w:t>
      </w:r>
      <w:r w:rsidR="00355AC3" w:rsidRPr="00D81243">
        <w:rPr>
          <w:rFonts w:ascii="Georgia" w:hAnsi="Georgia"/>
          <w:sz w:val="19"/>
          <w:szCs w:val="19"/>
        </w:rPr>
        <w:t>e</w:t>
      </w:r>
      <w:r w:rsidRPr="00D81243">
        <w:rPr>
          <w:rFonts w:ascii="Georgia" w:hAnsi="Georgia"/>
          <w:sz w:val="19"/>
          <w:szCs w:val="19"/>
        </w:rPr>
        <w:t xml:space="preserve"> à recourir à un autre type de contrat.</w:t>
      </w:r>
    </w:p>
    <w:p w:rsidR="006E1FEA" w:rsidRPr="00D81243" w:rsidRDefault="00291722" w:rsidP="00B876D3">
      <w:pPr>
        <w:jc w:val="both"/>
        <w:rPr>
          <w:rFonts w:ascii="Georgia" w:hAnsi="Georgia"/>
          <w:sz w:val="19"/>
          <w:szCs w:val="19"/>
        </w:rPr>
      </w:pPr>
      <w:r w:rsidRPr="00D81243">
        <w:rPr>
          <w:rFonts w:ascii="Georgia" w:hAnsi="Georgia"/>
          <w:b/>
          <w:sz w:val="19"/>
          <w:szCs w:val="19"/>
        </w:rPr>
        <w:t>Absence de formalisme</w:t>
      </w:r>
      <w:r w:rsidRPr="00D81243">
        <w:rPr>
          <w:rFonts w:ascii="Georgia" w:hAnsi="Georgia"/>
          <w:sz w:val="19"/>
          <w:szCs w:val="19"/>
        </w:rPr>
        <w:t xml:space="preserve">. </w:t>
      </w:r>
      <w:r w:rsidRPr="00D81243">
        <w:rPr>
          <w:rFonts w:ascii="Georgia" w:hAnsi="Georgia"/>
          <w:b/>
          <w:sz w:val="19"/>
          <w:szCs w:val="19"/>
        </w:rPr>
        <w:t>Le CDI n’est pas obligatoirement écrit</w:t>
      </w:r>
      <w:r w:rsidRPr="00D81243">
        <w:rPr>
          <w:rFonts w:ascii="Georgia" w:hAnsi="Georgia"/>
          <w:sz w:val="19"/>
          <w:szCs w:val="19"/>
        </w:rPr>
        <w:t xml:space="preserve">. </w:t>
      </w:r>
      <w:r w:rsidR="00804595" w:rsidRPr="00D81243">
        <w:rPr>
          <w:rFonts w:ascii="Georgia" w:hAnsi="Georgia"/>
          <w:sz w:val="19"/>
          <w:szCs w:val="19"/>
        </w:rPr>
        <w:t>La</w:t>
      </w:r>
      <w:r w:rsidR="00CF23CD" w:rsidRPr="00D81243">
        <w:rPr>
          <w:rFonts w:ascii="Georgia" w:hAnsi="Georgia"/>
          <w:sz w:val="19"/>
          <w:szCs w:val="19"/>
        </w:rPr>
        <w:t> </w:t>
      </w:r>
      <w:hyperlink r:id="rId9" w:history="1">
        <w:r w:rsidR="00CF23CD" w:rsidRPr="00D81243">
          <w:rPr>
            <w:rStyle w:val="Lienhypertexte"/>
            <w:rFonts w:ascii="Georgia" w:hAnsi="Georgia"/>
            <w:color w:val="auto"/>
            <w:sz w:val="19"/>
            <w:szCs w:val="19"/>
            <w:u w:val="none"/>
          </w:rPr>
          <w:t>directive européenne n</w:t>
        </w:r>
        <w:r w:rsidR="00CF23CD" w:rsidRPr="00D81243">
          <w:rPr>
            <w:rStyle w:val="Lienhypertexte"/>
            <w:rFonts w:ascii="Georgia" w:hAnsi="Georgia"/>
            <w:color w:val="auto"/>
            <w:sz w:val="19"/>
            <w:szCs w:val="19"/>
            <w:u w:val="none"/>
            <w:vertAlign w:val="superscript"/>
          </w:rPr>
          <w:t>o</w:t>
        </w:r>
        <w:r w:rsidR="00CF23CD" w:rsidRPr="00D81243">
          <w:rPr>
            <w:rStyle w:val="Lienhypertexte"/>
            <w:rFonts w:ascii="Georgia" w:hAnsi="Georgia"/>
            <w:color w:val="auto"/>
            <w:sz w:val="19"/>
            <w:szCs w:val="19"/>
            <w:u w:val="none"/>
          </w:rPr>
          <w:t> 91-533 du 14 octobre 1991</w:t>
        </w:r>
      </w:hyperlink>
      <w:r w:rsidR="00CF23CD" w:rsidRPr="00D81243">
        <w:rPr>
          <w:rFonts w:ascii="Georgia" w:hAnsi="Georgia"/>
          <w:sz w:val="19"/>
          <w:szCs w:val="19"/>
        </w:rPr>
        <w:t xml:space="preserve"> impose la </w:t>
      </w:r>
      <w:r w:rsidR="00CF23CD" w:rsidRPr="00D81243">
        <w:rPr>
          <w:rFonts w:ascii="Georgia" w:hAnsi="Georgia"/>
          <w:b/>
          <w:sz w:val="19"/>
          <w:szCs w:val="19"/>
        </w:rPr>
        <w:t>remise d'un écrit</w:t>
      </w:r>
      <w:r w:rsidR="00CF23CD" w:rsidRPr="00D81243">
        <w:rPr>
          <w:rFonts w:ascii="Georgia" w:hAnsi="Georgia"/>
          <w:sz w:val="19"/>
          <w:szCs w:val="19"/>
        </w:rPr>
        <w:t xml:space="preserve"> à tout salarié, quelle que soit la nature de son contrat, </w:t>
      </w:r>
      <w:r w:rsidR="00CF23CD" w:rsidRPr="00D81243">
        <w:rPr>
          <w:rFonts w:ascii="Georgia" w:hAnsi="Georgia"/>
          <w:b/>
          <w:sz w:val="19"/>
          <w:szCs w:val="19"/>
        </w:rPr>
        <w:t>dans les deux mois suivant le début du travail</w:t>
      </w:r>
      <w:r w:rsidR="00804595" w:rsidRPr="00D81243">
        <w:rPr>
          <w:rFonts w:ascii="Georgia" w:hAnsi="Georgia"/>
          <w:sz w:val="19"/>
          <w:szCs w:val="19"/>
        </w:rPr>
        <w:t>. Pourtant, l</w:t>
      </w:r>
      <w:r w:rsidRPr="00D81243">
        <w:rPr>
          <w:rFonts w:ascii="Georgia" w:hAnsi="Georgia"/>
          <w:sz w:val="19"/>
          <w:szCs w:val="19"/>
        </w:rPr>
        <w:t>e Code du travail</w:t>
      </w:r>
      <w:r w:rsidR="00804595" w:rsidRPr="00D81243">
        <w:rPr>
          <w:rFonts w:ascii="Georgia" w:hAnsi="Georgia"/>
          <w:sz w:val="19"/>
          <w:szCs w:val="19"/>
        </w:rPr>
        <w:t xml:space="preserve"> </w:t>
      </w:r>
      <w:r w:rsidR="00822F9F" w:rsidRPr="00D81243">
        <w:rPr>
          <w:rFonts w:ascii="Georgia" w:hAnsi="Georgia"/>
          <w:sz w:val="19"/>
          <w:szCs w:val="19"/>
        </w:rPr>
        <w:t>prévoit</w:t>
      </w:r>
      <w:r w:rsidRPr="00D81243">
        <w:rPr>
          <w:rFonts w:ascii="Georgia" w:hAnsi="Georgia"/>
          <w:sz w:val="19"/>
          <w:szCs w:val="19"/>
        </w:rPr>
        <w:t xml:space="preserve"> qu</w:t>
      </w:r>
      <w:r w:rsidR="006E1FEA" w:rsidRPr="00D81243">
        <w:rPr>
          <w:rFonts w:ascii="Georgia" w:hAnsi="Georgia"/>
          <w:sz w:val="19"/>
          <w:szCs w:val="19"/>
        </w:rPr>
        <w:t xml:space="preserve">e le contrat de travail </w:t>
      </w:r>
      <w:r w:rsidRPr="00D81243">
        <w:rPr>
          <w:rFonts w:ascii="Georgia" w:hAnsi="Georgia"/>
          <w:sz w:val="19"/>
          <w:szCs w:val="19"/>
        </w:rPr>
        <w:t xml:space="preserve">peut être établi selon les formes que les parties contractantes décident d’adopter. </w:t>
      </w:r>
      <w:r w:rsidR="00422600" w:rsidRPr="00D81243">
        <w:rPr>
          <w:rFonts w:ascii="Georgia" w:hAnsi="Georgia"/>
          <w:sz w:val="19"/>
          <w:szCs w:val="19"/>
        </w:rPr>
        <w:t>Le</w:t>
      </w:r>
      <w:r w:rsidR="00804595" w:rsidRPr="00D81243">
        <w:rPr>
          <w:rFonts w:ascii="Georgia" w:hAnsi="Georgia"/>
          <w:sz w:val="19"/>
          <w:szCs w:val="19"/>
        </w:rPr>
        <w:t xml:space="preserve"> Ministère du travail considère que la </w:t>
      </w:r>
      <w:r w:rsidR="00804595" w:rsidRPr="00D81243">
        <w:rPr>
          <w:rFonts w:ascii="Georgia" w:hAnsi="Georgia"/>
          <w:b/>
          <w:sz w:val="19"/>
          <w:szCs w:val="19"/>
        </w:rPr>
        <w:t>remise d'un bulletin de salaire</w:t>
      </w:r>
      <w:r w:rsidR="00804595" w:rsidRPr="00D81243">
        <w:rPr>
          <w:rFonts w:ascii="Georgia" w:hAnsi="Georgia"/>
          <w:sz w:val="19"/>
          <w:szCs w:val="19"/>
        </w:rPr>
        <w:t xml:space="preserve"> et d'une </w:t>
      </w:r>
      <w:r w:rsidR="00804595" w:rsidRPr="00D81243">
        <w:rPr>
          <w:rFonts w:ascii="Georgia" w:hAnsi="Georgia"/>
          <w:b/>
          <w:sz w:val="19"/>
          <w:szCs w:val="19"/>
        </w:rPr>
        <w:t>copie de la déclaration préalable à l'embauche</w:t>
      </w:r>
      <w:r w:rsidR="00804595" w:rsidRPr="00D81243">
        <w:rPr>
          <w:rFonts w:ascii="Georgia" w:hAnsi="Georgia"/>
          <w:sz w:val="19"/>
          <w:szCs w:val="19"/>
        </w:rPr>
        <w:t xml:space="preserve"> suffisent pour être en règle au regard de cette directive (Rép. min., JOAN, 25 avr. 1994, p. 2079).</w:t>
      </w:r>
      <w:r w:rsidR="00422600" w:rsidRPr="00D81243">
        <w:rPr>
          <w:rFonts w:ascii="Georgia" w:hAnsi="Georgia"/>
          <w:sz w:val="19"/>
          <w:szCs w:val="19"/>
        </w:rPr>
        <w:t xml:space="preserve"> </w:t>
      </w:r>
      <w:r w:rsidR="00750D33" w:rsidRPr="00D81243">
        <w:rPr>
          <w:rFonts w:ascii="Georgia" w:hAnsi="Georgia"/>
          <w:sz w:val="19"/>
          <w:szCs w:val="19"/>
        </w:rPr>
        <w:t>S’il n’est pas obligatoire en droit français de délivrer un</w:t>
      </w:r>
      <w:r w:rsidR="006E1FEA" w:rsidRPr="00D81243">
        <w:rPr>
          <w:rFonts w:ascii="Georgia" w:hAnsi="Georgia"/>
          <w:sz w:val="19"/>
          <w:szCs w:val="19"/>
        </w:rPr>
        <w:t xml:space="preserve"> contrat écrit, </w:t>
      </w:r>
      <w:r w:rsidR="00750D33" w:rsidRPr="00D81243">
        <w:rPr>
          <w:rFonts w:ascii="Georgia" w:hAnsi="Georgia"/>
          <w:sz w:val="19"/>
          <w:szCs w:val="19"/>
        </w:rPr>
        <w:t xml:space="preserve">il </w:t>
      </w:r>
      <w:r w:rsidR="006E1FEA" w:rsidRPr="00D81243">
        <w:rPr>
          <w:rFonts w:ascii="Georgia" w:hAnsi="Georgia"/>
          <w:sz w:val="19"/>
          <w:szCs w:val="19"/>
        </w:rPr>
        <w:t xml:space="preserve">est </w:t>
      </w:r>
      <w:r w:rsidR="006E1FEA" w:rsidRPr="00D81243">
        <w:rPr>
          <w:rFonts w:ascii="Georgia" w:hAnsi="Georgia"/>
          <w:b/>
          <w:sz w:val="19"/>
          <w:szCs w:val="19"/>
        </w:rPr>
        <w:t>vivement conseillé</w:t>
      </w:r>
      <w:r w:rsidR="006E1FEA" w:rsidRPr="00D81243">
        <w:rPr>
          <w:rFonts w:ascii="Georgia" w:hAnsi="Georgia"/>
          <w:sz w:val="19"/>
          <w:szCs w:val="19"/>
        </w:rPr>
        <w:t xml:space="preserve"> </w:t>
      </w:r>
      <w:r w:rsidR="00750D33" w:rsidRPr="00D81243">
        <w:rPr>
          <w:rFonts w:ascii="Georgia" w:hAnsi="Georgia"/>
          <w:sz w:val="19"/>
          <w:szCs w:val="19"/>
        </w:rPr>
        <w:t xml:space="preserve">de le faire </w:t>
      </w:r>
      <w:r w:rsidR="006E1FEA" w:rsidRPr="00D81243">
        <w:rPr>
          <w:rFonts w:ascii="Georgia" w:hAnsi="Georgia"/>
          <w:sz w:val="19"/>
          <w:szCs w:val="19"/>
        </w:rPr>
        <w:t xml:space="preserve">pour éviter les litiges ultérieurs. </w:t>
      </w:r>
    </w:p>
    <w:p w:rsidR="006E1FEA" w:rsidRPr="00D81243" w:rsidRDefault="00BE0C26" w:rsidP="006E1FEA">
      <w:pPr>
        <w:jc w:val="both"/>
        <w:rPr>
          <w:rFonts w:ascii="Georgia" w:hAnsi="Georgia"/>
          <w:sz w:val="19"/>
          <w:szCs w:val="19"/>
        </w:rPr>
      </w:pPr>
      <w:r w:rsidRPr="00D81243">
        <w:rPr>
          <w:rFonts w:ascii="Georgia" w:hAnsi="Georgia"/>
          <w:b/>
          <w:sz w:val="19"/>
          <w:szCs w:val="19"/>
        </w:rPr>
        <w:lastRenderedPageBreak/>
        <w:t>Remarque :</w:t>
      </w:r>
      <w:r w:rsidRPr="00D81243">
        <w:rPr>
          <w:rFonts w:ascii="Georgia" w:hAnsi="Georgia"/>
          <w:sz w:val="19"/>
          <w:szCs w:val="19"/>
        </w:rPr>
        <w:t xml:space="preserve"> </w:t>
      </w:r>
      <w:r w:rsidR="00750D33" w:rsidRPr="00D81243">
        <w:rPr>
          <w:rFonts w:ascii="Georgia" w:hAnsi="Georgia"/>
          <w:b/>
          <w:sz w:val="19"/>
          <w:szCs w:val="19"/>
        </w:rPr>
        <w:t>La loi ou la convention collective peuvent imposer un écrit</w:t>
      </w:r>
      <w:r w:rsidR="00750D33" w:rsidRPr="00D81243">
        <w:rPr>
          <w:rFonts w:ascii="Georgia" w:hAnsi="Georgia"/>
          <w:sz w:val="19"/>
          <w:szCs w:val="19"/>
        </w:rPr>
        <w:t xml:space="preserve">. </w:t>
      </w:r>
      <w:r w:rsidRPr="00D81243">
        <w:rPr>
          <w:rFonts w:ascii="Georgia" w:hAnsi="Georgia"/>
          <w:sz w:val="19"/>
          <w:szCs w:val="19"/>
        </w:rPr>
        <w:t>L</w:t>
      </w:r>
      <w:r w:rsidR="00CF23CD" w:rsidRPr="00D81243">
        <w:rPr>
          <w:rFonts w:ascii="Georgia" w:hAnsi="Georgia"/>
          <w:sz w:val="19"/>
          <w:szCs w:val="19"/>
        </w:rPr>
        <w:t>’</w:t>
      </w:r>
      <w:r w:rsidR="006E1FEA" w:rsidRPr="00D81243">
        <w:rPr>
          <w:rFonts w:ascii="Georgia" w:hAnsi="Georgia"/>
          <w:sz w:val="19"/>
          <w:szCs w:val="19"/>
        </w:rPr>
        <w:t>écrit est obligatoire pour certains types de contrat</w:t>
      </w:r>
      <w:r w:rsidR="00CF23CD" w:rsidRPr="00D81243">
        <w:rPr>
          <w:rFonts w:ascii="Georgia" w:hAnsi="Georgia"/>
          <w:sz w:val="19"/>
          <w:szCs w:val="19"/>
        </w:rPr>
        <w:t xml:space="preserve">, </w:t>
      </w:r>
      <w:r w:rsidR="006E1FEA" w:rsidRPr="00D81243">
        <w:rPr>
          <w:rFonts w:ascii="Georgia" w:hAnsi="Georgia"/>
          <w:sz w:val="19"/>
          <w:szCs w:val="19"/>
        </w:rPr>
        <w:t xml:space="preserve"> notamment</w:t>
      </w:r>
      <w:r w:rsidR="00CF23CD" w:rsidRPr="00D81243">
        <w:rPr>
          <w:rFonts w:ascii="Georgia" w:hAnsi="Georgia"/>
          <w:sz w:val="19"/>
          <w:szCs w:val="19"/>
        </w:rPr>
        <w:t xml:space="preserve"> pour </w:t>
      </w:r>
      <w:r w:rsidR="006E1FEA" w:rsidRPr="00D81243">
        <w:rPr>
          <w:rFonts w:ascii="Georgia" w:hAnsi="Georgia"/>
          <w:sz w:val="19"/>
          <w:szCs w:val="19"/>
        </w:rPr>
        <w:t>le con</w:t>
      </w:r>
      <w:r w:rsidR="00CF23CD" w:rsidRPr="00D81243">
        <w:rPr>
          <w:rFonts w:ascii="Georgia" w:hAnsi="Georgia"/>
          <w:sz w:val="19"/>
          <w:szCs w:val="19"/>
        </w:rPr>
        <w:t xml:space="preserve">trat de travail à temps partiel, </w:t>
      </w:r>
      <w:r w:rsidR="006E1FEA" w:rsidRPr="00D81243">
        <w:rPr>
          <w:rFonts w:ascii="Georgia" w:hAnsi="Georgia"/>
          <w:sz w:val="19"/>
          <w:szCs w:val="19"/>
        </w:rPr>
        <w:t>le contrat passé avec des </w:t>
      </w:r>
      <w:hyperlink r:id="rId10" w:history="1">
        <w:r w:rsidR="006E1FEA" w:rsidRPr="00D81243">
          <w:rPr>
            <w:rStyle w:val="Lienhypertexte"/>
            <w:rFonts w:ascii="Georgia" w:hAnsi="Georgia"/>
            <w:color w:val="auto"/>
            <w:sz w:val="19"/>
            <w:szCs w:val="19"/>
            <w:u w:val="none"/>
          </w:rPr>
          <w:t>travailleurs à domicile</w:t>
        </w:r>
      </w:hyperlink>
      <w:r w:rsidR="00CF23CD" w:rsidRPr="00D81243">
        <w:rPr>
          <w:rFonts w:ascii="Georgia" w:hAnsi="Georgia"/>
          <w:sz w:val="19"/>
          <w:szCs w:val="19"/>
        </w:rPr>
        <w:t xml:space="preserve">, </w:t>
      </w:r>
      <w:r w:rsidR="006E1FEA" w:rsidRPr="00D81243">
        <w:rPr>
          <w:rFonts w:ascii="Georgia" w:hAnsi="Georgia"/>
          <w:sz w:val="19"/>
          <w:szCs w:val="19"/>
        </w:rPr>
        <w:t>le contrat du </w:t>
      </w:r>
      <w:hyperlink r:id="rId11" w:history="1">
        <w:r w:rsidR="006E1FEA" w:rsidRPr="00D81243">
          <w:rPr>
            <w:rStyle w:val="Lienhypertexte"/>
            <w:rFonts w:ascii="Georgia" w:hAnsi="Georgia"/>
            <w:color w:val="auto"/>
            <w:sz w:val="19"/>
            <w:szCs w:val="19"/>
            <w:u w:val="none"/>
          </w:rPr>
          <w:t>médecin du travail</w:t>
        </w:r>
      </w:hyperlink>
      <w:r w:rsidR="00CF23CD" w:rsidRPr="00D81243">
        <w:rPr>
          <w:rFonts w:ascii="Georgia" w:hAnsi="Georgia"/>
          <w:sz w:val="19"/>
          <w:szCs w:val="19"/>
        </w:rPr>
        <w:t xml:space="preserve">, </w:t>
      </w:r>
      <w:r w:rsidR="006E1FEA" w:rsidRPr="00D81243">
        <w:rPr>
          <w:rFonts w:ascii="Georgia" w:hAnsi="Georgia"/>
          <w:sz w:val="19"/>
          <w:szCs w:val="19"/>
        </w:rPr>
        <w:t>le contrat</w:t>
      </w:r>
      <w:r w:rsidR="00CF23CD" w:rsidRPr="00D81243">
        <w:rPr>
          <w:rFonts w:ascii="Georgia" w:hAnsi="Georgia"/>
          <w:sz w:val="19"/>
          <w:szCs w:val="19"/>
        </w:rPr>
        <w:t xml:space="preserve"> d’apprentissage, </w:t>
      </w:r>
      <w:r w:rsidR="006E1FEA" w:rsidRPr="00D81243">
        <w:rPr>
          <w:rFonts w:ascii="Georgia" w:hAnsi="Georgia"/>
          <w:sz w:val="19"/>
          <w:szCs w:val="19"/>
        </w:rPr>
        <w:t>le </w:t>
      </w:r>
      <w:hyperlink r:id="rId12" w:history="1">
        <w:r w:rsidR="006E1FEA" w:rsidRPr="00D81243">
          <w:rPr>
            <w:rStyle w:val="Lienhypertexte"/>
            <w:rFonts w:ascii="Georgia" w:hAnsi="Georgia"/>
            <w:color w:val="auto"/>
            <w:sz w:val="19"/>
            <w:szCs w:val="19"/>
            <w:u w:val="none"/>
          </w:rPr>
          <w:t>contrat de travail intermittent</w:t>
        </w:r>
      </w:hyperlink>
      <w:r w:rsidR="00CF23CD" w:rsidRPr="00D81243">
        <w:rPr>
          <w:rFonts w:ascii="Georgia" w:hAnsi="Georgia"/>
          <w:sz w:val="19"/>
          <w:szCs w:val="19"/>
        </w:rPr>
        <w:t xml:space="preserve">, </w:t>
      </w:r>
      <w:r w:rsidR="006E1FEA" w:rsidRPr="00D81243">
        <w:rPr>
          <w:rFonts w:ascii="Georgia" w:hAnsi="Georgia"/>
          <w:sz w:val="19"/>
          <w:szCs w:val="19"/>
        </w:rPr>
        <w:t>le contrat conclu avec un </w:t>
      </w:r>
      <w:hyperlink r:id="rId13" w:history="1">
        <w:r w:rsidR="006E1FEA" w:rsidRPr="00D81243">
          <w:rPr>
            <w:rStyle w:val="Lienhypertexte"/>
            <w:rFonts w:ascii="Georgia" w:hAnsi="Georgia"/>
            <w:color w:val="auto"/>
            <w:sz w:val="19"/>
            <w:szCs w:val="19"/>
            <w:u w:val="none"/>
          </w:rPr>
          <w:t>avocat salarié</w:t>
        </w:r>
      </w:hyperlink>
      <w:r w:rsidR="00CF23CD" w:rsidRPr="00D81243">
        <w:rPr>
          <w:rFonts w:ascii="Georgia" w:hAnsi="Georgia"/>
          <w:sz w:val="19"/>
          <w:szCs w:val="19"/>
        </w:rPr>
        <w:t xml:space="preserve">, </w:t>
      </w:r>
      <w:r w:rsidR="006E1FEA" w:rsidRPr="00D81243">
        <w:rPr>
          <w:rFonts w:ascii="Georgia" w:hAnsi="Georgia"/>
          <w:sz w:val="19"/>
          <w:szCs w:val="19"/>
        </w:rPr>
        <w:t>le </w:t>
      </w:r>
      <w:hyperlink r:id="rId14" w:history="1">
        <w:r w:rsidR="006E1FEA" w:rsidRPr="00D81243">
          <w:rPr>
            <w:rStyle w:val="Lienhypertexte"/>
            <w:rFonts w:ascii="Georgia" w:hAnsi="Georgia"/>
            <w:color w:val="auto"/>
            <w:sz w:val="19"/>
            <w:szCs w:val="19"/>
            <w:u w:val="none"/>
          </w:rPr>
          <w:t>contrat de professionnalisation</w:t>
        </w:r>
      </w:hyperlink>
      <w:r w:rsidR="00CF23CD" w:rsidRPr="00D81243">
        <w:rPr>
          <w:rFonts w:ascii="Georgia" w:hAnsi="Georgia"/>
          <w:sz w:val="19"/>
          <w:szCs w:val="19"/>
        </w:rPr>
        <w:t xml:space="preserve"> ainsi que pour le contrat de travail à durée déterminée.</w:t>
      </w:r>
    </w:p>
    <w:p w:rsidR="009242A5" w:rsidRPr="00D81243" w:rsidRDefault="00BE7317" w:rsidP="009242A5">
      <w:pPr>
        <w:jc w:val="both"/>
        <w:rPr>
          <w:rFonts w:ascii="Georgia" w:hAnsi="Georgia"/>
          <w:sz w:val="19"/>
          <w:szCs w:val="19"/>
        </w:rPr>
      </w:pPr>
      <w:r w:rsidRPr="00D81243">
        <w:rPr>
          <w:rFonts w:ascii="Georgia" w:hAnsi="Georgia"/>
          <w:sz w:val="19"/>
          <w:szCs w:val="19"/>
        </w:rPr>
        <w:t>Toutefois, l</w:t>
      </w:r>
      <w:r w:rsidR="00EA5BAF" w:rsidRPr="00D81243">
        <w:rPr>
          <w:rFonts w:ascii="Georgia" w:hAnsi="Georgia"/>
          <w:sz w:val="19"/>
          <w:szCs w:val="19"/>
        </w:rPr>
        <w:t>orsque le CDI est établi pa</w:t>
      </w:r>
      <w:r w:rsidR="005D217F" w:rsidRPr="00D81243">
        <w:rPr>
          <w:rFonts w:ascii="Georgia" w:hAnsi="Georgia"/>
          <w:sz w:val="19"/>
          <w:szCs w:val="19"/>
        </w:rPr>
        <w:t>r</w:t>
      </w:r>
      <w:r w:rsidR="00EA5BAF" w:rsidRPr="00D81243">
        <w:rPr>
          <w:rFonts w:ascii="Georgia" w:hAnsi="Georgia"/>
          <w:sz w:val="19"/>
          <w:szCs w:val="19"/>
        </w:rPr>
        <w:t xml:space="preserve"> écrit, </w:t>
      </w:r>
      <w:r w:rsidR="009242A5" w:rsidRPr="00D81243">
        <w:rPr>
          <w:rFonts w:ascii="Georgia" w:hAnsi="Georgia"/>
          <w:sz w:val="19"/>
          <w:szCs w:val="19"/>
        </w:rPr>
        <w:t xml:space="preserve">la directive européenne du 14 octobre 1991, prévoit que le </w:t>
      </w:r>
      <w:r w:rsidR="005D217F" w:rsidRPr="00D81243">
        <w:rPr>
          <w:rFonts w:ascii="Georgia" w:hAnsi="Georgia"/>
          <w:sz w:val="19"/>
          <w:szCs w:val="19"/>
        </w:rPr>
        <w:t>contrat de travail</w:t>
      </w:r>
      <w:r w:rsidR="009242A5" w:rsidRPr="00D81243">
        <w:rPr>
          <w:rFonts w:ascii="Georgia" w:hAnsi="Georgia"/>
          <w:sz w:val="19"/>
          <w:szCs w:val="19"/>
        </w:rPr>
        <w:t xml:space="preserve"> doit </w:t>
      </w:r>
      <w:r w:rsidR="005D217F" w:rsidRPr="00D81243">
        <w:rPr>
          <w:rFonts w:ascii="Georgia" w:hAnsi="Georgia"/>
          <w:sz w:val="19"/>
          <w:szCs w:val="19"/>
        </w:rPr>
        <w:t>contenir les</w:t>
      </w:r>
      <w:r w:rsidR="009242A5" w:rsidRPr="00D81243">
        <w:rPr>
          <w:rFonts w:ascii="Georgia" w:hAnsi="Georgia"/>
          <w:sz w:val="19"/>
          <w:szCs w:val="19"/>
        </w:rPr>
        <w:t xml:space="preserve"> éléments suivants :</w:t>
      </w:r>
    </w:p>
    <w:p w:rsidR="00422600" w:rsidRDefault="009242A5" w:rsidP="00422600">
      <w:pPr>
        <w:spacing w:after="0"/>
        <w:jc w:val="both"/>
        <w:rPr>
          <w:rFonts w:ascii="Georgia" w:hAnsi="Georgia"/>
          <w:sz w:val="19"/>
          <w:szCs w:val="19"/>
        </w:rPr>
      </w:pPr>
      <w:r w:rsidRPr="00D81243">
        <w:rPr>
          <w:rFonts w:ascii="Georgia" w:hAnsi="Georgia"/>
          <w:sz w:val="19"/>
          <w:szCs w:val="19"/>
        </w:rPr>
        <w:t>L’</w:t>
      </w:r>
      <w:r w:rsidR="005D217F" w:rsidRPr="00D81243">
        <w:rPr>
          <w:rFonts w:ascii="Georgia" w:hAnsi="Georgia"/>
          <w:sz w:val="19"/>
          <w:szCs w:val="19"/>
        </w:rPr>
        <w:t>identité des p</w:t>
      </w:r>
      <w:r w:rsidR="00422600" w:rsidRPr="00D81243">
        <w:rPr>
          <w:rFonts w:ascii="Georgia" w:hAnsi="Georgia"/>
          <w:sz w:val="19"/>
          <w:szCs w:val="19"/>
        </w:rPr>
        <w:t>arties ; le lieu de travail ;</w:t>
      </w:r>
      <w:r w:rsidRPr="00D81243">
        <w:rPr>
          <w:rFonts w:ascii="Georgia" w:hAnsi="Georgia"/>
          <w:sz w:val="19"/>
          <w:szCs w:val="19"/>
        </w:rPr>
        <w:t xml:space="preserve"> titre, grade, qualité ou catégorie d'emploi ou de</w:t>
      </w:r>
      <w:r w:rsidR="00422600" w:rsidRPr="00D81243">
        <w:rPr>
          <w:rFonts w:ascii="Georgia" w:hAnsi="Georgia"/>
          <w:sz w:val="19"/>
          <w:szCs w:val="19"/>
        </w:rPr>
        <w:t>scription sommaire du travail ; l</w:t>
      </w:r>
      <w:r w:rsidRPr="00D81243">
        <w:rPr>
          <w:rFonts w:ascii="Georgia" w:hAnsi="Georgia"/>
          <w:sz w:val="19"/>
          <w:szCs w:val="19"/>
        </w:rPr>
        <w:t>a date</w:t>
      </w:r>
      <w:r w:rsidR="005D217F" w:rsidRPr="00D81243">
        <w:rPr>
          <w:rFonts w:ascii="Georgia" w:hAnsi="Georgia"/>
          <w:sz w:val="19"/>
          <w:szCs w:val="19"/>
        </w:rPr>
        <w:t xml:space="preserve"> du début du contrat ou de la relation de travail </w:t>
      </w:r>
      <w:r w:rsidR="00422600" w:rsidRPr="00D81243">
        <w:rPr>
          <w:rFonts w:ascii="Georgia" w:hAnsi="Georgia"/>
          <w:sz w:val="19"/>
          <w:szCs w:val="19"/>
        </w:rPr>
        <w:t>; l</w:t>
      </w:r>
      <w:r w:rsidRPr="00D81243">
        <w:rPr>
          <w:rFonts w:ascii="Georgia" w:hAnsi="Georgia"/>
          <w:sz w:val="19"/>
          <w:szCs w:val="19"/>
        </w:rPr>
        <w:t>a durée des congés payés et du préavis</w:t>
      </w:r>
      <w:r w:rsidR="005D217F" w:rsidRPr="00D81243">
        <w:rPr>
          <w:rFonts w:ascii="Georgia" w:hAnsi="Georgia"/>
          <w:sz w:val="19"/>
          <w:szCs w:val="19"/>
        </w:rPr>
        <w:t xml:space="preserve"> à observer par les parties en cas de cessation du contrat ;</w:t>
      </w:r>
      <w:r w:rsidR="00422600" w:rsidRPr="00D81243">
        <w:rPr>
          <w:rFonts w:ascii="Georgia" w:hAnsi="Georgia"/>
          <w:sz w:val="19"/>
          <w:szCs w:val="19"/>
        </w:rPr>
        <w:t xml:space="preserve"> l</w:t>
      </w:r>
      <w:r w:rsidRPr="00D81243">
        <w:rPr>
          <w:rFonts w:ascii="Georgia" w:hAnsi="Georgia"/>
          <w:sz w:val="19"/>
          <w:szCs w:val="19"/>
        </w:rPr>
        <w:t xml:space="preserve">a durée journalière </w:t>
      </w:r>
      <w:r w:rsidR="005D217F" w:rsidRPr="00D81243">
        <w:rPr>
          <w:rFonts w:ascii="Georgia" w:hAnsi="Georgia"/>
          <w:sz w:val="19"/>
          <w:szCs w:val="19"/>
        </w:rPr>
        <w:t xml:space="preserve">ou </w:t>
      </w:r>
      <w:r w:rsidR="00422600" w:rsidRPr="00D81243">
        <w:rPr>
          <w:rFonts w:ascii="Georgia" w:hAnsi="Georgia"/>
          <w:sz w:val="19"/>
          <w:szCs w:val="19"/>
        </w:rPr>
        <w:t>hebdomadaire du travail ; l</w:t>
      </w:r>
      <w:r w:rsidRPr="00D81243">
        <w:rPr>
          <w:rFonts w:ascii="Georgia" w:hAnsi="Georgia"/>
          <w:sz w:val="19"/>
          <w:szCs w:val="19"/>
        </w:rPr>
        <w:t>e montant et p</w:t>
      </w:r>
      <w:r w:rsidR="00422600" w:rsidRPr="00D81243">
        <w:rPr>
          <w:rFonts w:ascii="Georgia" w:hAnsi="Georgia"/>
          <w:sz w:val="19"/>
          <w:szCs w:val="19"/>
        </w:rPr>
        <w:t>ériodicité de la rémunération ; l</w:t>
      </w:r>
      <w:r w:rsidRPr="00D81243">
        <w:rPr>
          <w:rFonts w:ascii="Georgia" w:hAnsi="Georgia"/>
          <w:sz w:val="19"/>
          <w:szCs w:val="19"/>
        </w:rPr>
        <w:t>a mention des conventions ou accords collectifs régissant les conditions de travail.</w:t>
      </w:r>
    </w:p>
    <w:p w:rsidR="00D81243" w:rsidRPr="00D81243" w:rsidRDefault="00D81243" w:rsidP="00422600">
      <w:pPr>
        <w:spacing w:after="0"/>
        <w:jc w:val="both"/>
        <w:rPr>
          <w:rFonts w:ascii="Georgia" w:hAnsi="Georgia"/>
          <w:sz w:val="16"/>
          <w:szCs w:val="16"/>
        </w:rPr>
      </w:pPr>
    </w:p>
    <w:p w:rsidR="00BE0C26" w:rsidRPr="00D81243" w:rsidRDefault="00CF23CD" w:rsidP="00FC2C0B">
      <w:pPr>
        <w:pStyle w:val="Paragraphedeliste"/>
        <w:numPr>
          <w:ilvl w:val="0"/>
          <w:numId w:val="21"/>
        </w:numPr>
        <w:jc w:val="both"/>
        <w:rPr>
          <w:rFonts w:ascii="Georgia" w:hAnsi="Georgia"/>
          <w:b/>
          <w:sz w:val="19"/>
          <w:szCs w:val="19"/>
        </w:rPr>
      </w:pPr>
      <w:r w:rsidRPr="00D81243">
        <w:rPr>
          <w:rFonts w:ascii="Georgia" w:hAnsi="Georgia"/>
          <w:b/>
          <w:sz w:val="19"/>
          <w:szCs w:val="19"/>
        </w:rPr>
        <w:t>Le contrat de travail à durée déterminée (CDD).</w:t>
      </w:r>
    </w:p>
    <w:p w:rsidR="00D10B5A" w:rsidRPr="00D81243" w:rsidRDefault="00BE0C26" w:rsidP="00B876D3">
      <w:pPr>
        <w:jc w:val="both"/>
        <w:rPr>
          <w:rFonts w:ascii="Georgia" w:hAnsi="Georgia"/>
          <w:sz w:val="19"/>
          <w:szCs w:val="19"/>
        </w:rPr>
      </w:pPr>
      <w:r w:rsidRPr="00D81243">
        <w:rPr>
          <w:rFonts w:ascii="Georgia" w:hAnsi="Georgia"/>
          <w:b/>
          <w:sz w:val="19"/>
          <w:szCs w:val="19"/>
        </w:rPr>
        <w:t>Contrat comportant un terme</w:t>
      </w:r>
      <w:r w:rsidRPr="00D81243">
        <w:rPr>
          <w:rFonts w:ascii="Georgia" w:hAnsi="Georgia"/>
          <w:sz w:val="19"/>
          <w:szCs w:val="19"/>
        </w:rPr>
        <w:t>. Le contrat de travail peut comporter un terme fixé avec précision</w:t>
      </w:r>
      <w:r w:rsidR="009A43B4" w:rsidRPr="00D81243">
        <w:rPr>
          <w:rFonts w:ascii="Georgia" w:hAnsi="Georgia"/>
          <w:sz w:val="19"/>
          <w:szCs w:val="19"/>
        </w:rPr>
        <w:t xml:space="preserve"> dès sa conclusion. Le terme peut également résulter de la réalisation de l’objet pour lequel il a été conclu</w:t>
      </w:r>
      <w:r w:rsidR="005D217F" w:rsidRPr="00D81243">
        <w:rPr>
          <w:rFonts w:ascii="Georgia" w:hAnsi="Georgia"/>
          <w:sz w:val="19"/>
          <w:szCs w:val="19"/>
        </w:rPr>
        <w:t xml:space="preserve"> </w:t>
      </w:r>
      <w:r w:rsidR="00CC3E1C" w:rsidRPr="00D81243">
        <w:rPr>
          <w:rFonts w:ascii="Georgia" w:hAnsi="Georgia"/>
          <w:sz w:val="19"/>
          <w:szCs w:val="19"/>
        </w:rPr>
        <w:t>(article L 1221-2 du Code du trav</w:t>
      </w:r>
      <w:r w:rsidR="00D10B5A" w:rsidRPr="00D81243">
        <w:rPr>
          <w:rFonts w:ascii="Georgia" w:hAnsi="Georgia"/>
          <w:sz w:val="19"/>
          <w:szCs w:val="19"/>
        </w:rPr>
        <w:t>a</w:t>
      </w:r>
      <w:r w:rsidR="00CC3E1C" w:rsidRPr="00D81243">
        <w:rPr>
          <w:rFonts w:ascii="Georgia" w:hAnsi="Georgia"/>
          <w:sz w:val="19"/>
          <w:szCs w:val="19"/>
        </w:rPr>
        <w:t>il).</w:t>
      </w:r>
    </w:p>
    <w:p w:rsidR="00C00309" w:rsidRPr="00D81243" w:rsidRDefault="005D217F" w:rsidP="005D217F">
      <w:pPr>
        <w:jc w:val="both"/>
        <w:rPr>
          <w:rFonts w:ascii="Georgia" w:hAnsi="Georgia"/>
          <w:sz w:val="19"/>
          <w:szCs w:val="19"/>
        </w:rPr>
      </w:pPr>
      <w:r w:rsidRPr="00D81243">
        <w:rPr>
          <w:rFonts w:ascii="Georgia" w:hAnsi="Georgia"/>
          <w:b/>
          <w:sz w:val="19"/>
          <w:szCs w:val="19"/>
        </w:rPr>
        <w:t xml:space="preserve">Cas de recours. </w:t>
      </w:r>
      <w:r w:rsidR="004E74EE" w:rsidRPr="00D81243">
        <w:rPr>
          <w:rFonts w:ascii="Georgia" w:hAnsi="Georgia"/>
          <w:sz w:val="19"/>
          <w:szCs w:val="19"/>
        </w:rPr>
        <w:t>L’employeur ne peut recourir au contrat à durée déterminée que dans les cas expressément prévus par la loi (articles L 1242-</w:t>
      </w:r>
      <w:r w:rsidR="00C00309" w:rsidRPr="00D81243">
        <w:rPr>
          <w:rFonts w:ascii="Georgia" w:hAnsi="Georgia"/>
          <w:sz w:val="19"/>
          <w:szCs w:val="19"/>
        </w:rPr>
        <w:t xml:space="preserve">2 et L. 1242-3 du Code du travail).  Ainsi le contrat de travail à durée déterminée ne peut être conclu que pour </w:t>
      </w:r>
      <w:r w:rsidR="00C00309" w:rsidRPr="00D81243">
        <w:rPr>
          <w:rFonts w:ascii="Georgia" w:hAnsi="Georgia"/>
          <w:b/>
          <w:sz w:val="19"/>
          <w:szCs w:val="19"/>
        </w:rPr>
        <w:t>l’exécution d’une tâche précise et temporaire</w:t>
      </w:r>
      <w:r w:rsidR="00C00309" w:rsidRPr="00D81243">
        <w:rPr>
          <w:rFonts w:ascii="Georgia" w:hAnsi="Georgia"/>
          <w:sz w:val="19"/>
          <w:szCs w:val="19"/>
        </w:rPr>
        <w:t>, et seulement dans les cas suivants :</w:t>
      </w:r>
    </w:p>
    <w:p w:rsidR="00C00309" w:rsidRPr="00D81243" w:rsidRDefault="00C00309" w:rsidP="00C00309">
      <w:pPr>
        <w:pStyle w:val="Paragraphedeliste"/>
        <w:numPr>
          <w:ilvl w:val="0"/>
          <w:numId w:val="20"/>
        </w:numPr>
        <w:jc w:val="both"/>
        <w:rPr>
          <w:rFonts w:ascii="Georgia" w:hAnsi="Georgia"/>
          <w:sz w:val="19"/>
          <w:szCs w:val="19"/>
        </w:rPr>
      </w:pPr>
      <w:r w:rsidRPr="00D81243">
        <w:rPr>
          <w:rFonts w:ascii="Georgia" w:hAnsi="Georgia"/>
          <w:sz w:val="19"/>
          <w:szCs w:val="19"/>
        </w:rPr>
        <w:t>Remplacement</w:t>
      </w:r>
      <w:r w:rsidR="005631D6" w:rsidRPr="00D81243">
        <w:rPr>
          <w:rFonts w:ascii="Georgia" w:hAnsi="Georgia"/>
          <w:sz w:val="19"/>
          <w:szCs w:val="19"/>
        </w:rPr>
        <w:t xml:space="preserve"> d’un salarié ou d’un chef d’entreprise,</w:t>
      </w:r>
      <w:r w:rsidRPr="00D81243">
        <w:rPr>
          <w:rFonts w:ascii="Georgia" w:hAnsi="Georgia"/>
          <w:sz w:val="19"/>
          <w:szCs w:val="19"/>
        </w:rPr>
        <w:t xml:space="preserve"> accroissement temporaire d’</w:t>
      </w:r>
      <w:r w:rsidR="005631D6" w:rsidRPr="00D81243">
        <w:rPr>
          <w:rFonts w:ascii="Georgia" w:hAnsi="Georgia"/>
          <w:sz w:val="19"/>
          <w:szCs w:val="19"/>
        </w:rPr>
        <w:t>activité,</w:t>
      </w:r>
      <w:r w:rsidRPr="00D81243">
        <w:rPr>
          <w:rFonts w:ascii="Georgia" w:hAnsi="Georgia"/>
          <w:sz w:val="19"/>
          <w:szCs w:val="19"/>
        </w:rPr>
        <w:t xml:space="preserve"> emplois à caractère saisonnier ou pour lesquels il est d’usage constant de ne pas recourir au CDI en raison de la nature de l’activité exercée et du caractère par nature temporaire de ces emplois, recrutement d’ingénieurs et de cadres en vue de la réalisation d’un objet défini</w:t>
      </w:r>
      <w:r w:rsidR="00BE7317" w:rsidRPr="00D81243">
        <w:rPr>
          <w:rFonts w:ascii="Georgia" w:hAnsi="Georgia"/>
          <w:sz w:val="19"/>
          <w:szCs w:val="19"/>
        </w:rPr>
        <w:t>, pour favoriser le recrutement de certaines</w:t>
      </w:r>
      <w:r w:rsidR="006239E3" w:rsidRPr="00D81243">
        <w:rPr>
          <w:rFonts w:ascii="Georgia" w:hAnsi="Georgia"/>
          <w:sz w:val="19"/>
          <w:szCs w:val="19"/>
        </w:rPr>
        <w:t xml:space="preserve"> catégories de personnes sans empl</w:t>
      </w:r>
      <w:r w:rsidR="005631D6" w:rsidRPr="00D81243">
        <w:rPr>
          <w:rFonts w:ascii="Georgia" w:hAnsi="Georgia"/>
          <w:sz w:val="19"/>
          <w:szCs w:val="19"/>
        </w:rPr>
        <w:t>oi ainsi que pour assurer un complément de formation professionnelle au salarié.</w:t>
      </w:r>
    </w:p>
    <w:p w:rsidR="00031BDE" w:rsidRDefault="005631D6" w:rsidP="005D217F">
      <w:pPr>
        <w:jc w:val="both"/>
        <w:rPr>
          <w:rFonts w:ascii="Georgia" w:hAnsi="Georgia"/>
          <w:sz w:val="19"/>
          <w:szCs w:val="19"/>
        </w:rPr>
      </w:pPr>
      <w:r w:rsidRPr="00D81243">
        <w:rPr>
          <w:rFonts w:ascii="Georgia" w:hAnsi="Georgia"/>
          <w:sz w:val="19"/>
          <w:szCs w:val="19"/>
        </w:rPr>
        <w:t xml:space="preserve">En dehors de ces cas, un contrat à durée déterminée ne peut être conclu. </w:t>
      </w:r>
    </w:p>
    <w:p w:rsidR="005D217F" w:rsidRPr="00D81243" w:rsidRDefault="005631D6" w:rsidP="005D217F">
      <w:pPr>
        <w:jc w:val="both"/>
        <w:rPr>
          <w:rFonts w:ascii="Georgia" w:hAnsi="Georgia"/>
          <w:sz w:val="19"/>
          <w:szCs w:val="19"/>
        </w:rPr>
      </w:pPr>
      <w:r w:rsidRPr="00D81243">
        <w:rPr>
          <w:rFonts w:ascii="Georgia" w:hAnsi="Georgia"/>
          <w:sz w:val="19"/>
          <w:szCs w:val="19"/>
        </w:rPr>
        <w:t>De plus, q</w:t>
      </w:r>
      <w:r w:rsidR="00D1679A" w:rsidRPr="00D81243">
        <w:rPr>
          <w:rFonts w:ascii="Georgia" w:hAnsi="Georgia"/>
          <w:sz w:val="19"/>
          <w:szCs w:val="19"/>
        </w:rPr>
        <w:t>uel</w:t>
      </w:r>
      <w:r w:rsidR="004E74EE" w:rsidRPr="00D81243">
        <w:rPr>
          <w:rFonts w:ascii="Georgia" w:hAnsi="Georgia"/>
          <w:sz w:val="19"/>
          <w:szCs w:val="19"/>
        </w:rPr>
        <w:t xml:space="preserve"> </w:t>
      </w:r>
      <w:r w:rsidR="00D1679A" w:rsidRPr="00D81243">
        <w:rPr>
          <w:rFonts w:ascii="Georgia" w:hAnsi="Georgia"/>
          <w:sz w:val="19"/>
          <w:szCs w:val="19"/>
        </w:rPr>
        <w:t xml:space="preserve">que soit son motif, le </w:t>
      </w:r>
      <w:r w:rsidRPr="00D81243">
        <w:rPr>
          <w:rFonts w:ascii="Georgia" w:hAnsi="Georgia"/>
          <w:sz w:val="19"/>
          <w:szCs w:val="19"/>
        </w:rPr>
        <w:t xml:space="preserve">CDD </w:t>
      </w:r>
      <w:r w:rsidR="00D1679A" w:rsidRPr="00D81243">
        <w:rPr>
          <w:rFonts w:ascii="Georgia" w:hAnsi="Georgia"/>
          <w:sz w:val="19"/>
          <w:szCs w:val="19"/>
        </w:rPr>
        <w:t xml:space="preserve">ne peut avoir </w:t>
      </w:r>
      <w:r w:rsidR="004E74EE" w:rsidRPr="00D81243">
        <w:rPr>
          <w:rFonts w:ascii="Georgia" w:hAnsi="Georgia"/>
          <w:sz w:val="19"/>
          <w:szCs w:val="19"/>
        </w:rPr>
        <w:t xml:space="preserve">ni pour objet ni </w:t>
      </w:r>
      <w:r w:rsidR="00D1679A" w:rsidRPr="00D81243">
        <w:rPr>
          <w:rFonts w:ascii="Georgia" w:hAnsi="Georgia"/>
          <w:sz w:val="19"/>
          <w:szCs w:val="19"/>
        </w:rPr>
        <w:t>pour effet</w:t>
      </w:r>
      <w:r w:rsidR="004E74EE" w:rsidRPr="00D81243">
        <w:rPr>
          <w:rFonts w:ascii="Georgia" w:hAnsi="Georgia"/>
          <w:sz w:val="19"/>
          <w:szCs w:val="19"/>
        </w:rPr>
        <w:t xml:space="preserve"> de pouvoir durablement un emploi lié à l’activité normale et permanente de l’entreprise </w:t>
      </w:r>
      <w:r w:rsidR="00C00309" w:rsidRPr="00D81243">
        <w:rPr>
          <w:rFonts w:ascii="Georgia" w:hAnsi="Georgia"/>
          <w:sz w:val="19"/>
          <w:szCs w:val="19"/>
        </w:rPr>
        <w:t>(</w:t>
      </w:r>
      <w:r w:rsidR="004E74EE" w:rsidRPr="00D81243">
        <w:rPr>
          <w:rFonts w:ascii="Georgia" w:hAnsi="Georgia"/>
          <w:sz w:val="19"/>
          <w:szCs w:val="19"/>
        </w:rPr>
        <w:t>article L 1242-1 du Code du travail).</w:t>
      </w:r>
    </w:p>
    <w:p w:rsidR="00593F18" w:rsidRPr="00D81243" w:rsidRDefault="00D10B5A" w:rsidP="00B876D3">
      <w:pPr>
        <w:jc w:val="both"/>
        <w:rPr>
          <w:rFonts w:ascii="Georgia" w:hAnsi="Georgia"/>
          <w:sz w:val="19"/>
          <w:szCs w:val="19"/>
        </w:rPr>
      </w:pPr>
      <w:r w:rsidRPr="00D81243">
        <w:rPr>
          <w:rFonts w:ascii="Georgia" w:hAnsi="Georgia"/>
          <w:b/>
          <w:sz w:val="19"/>
          <w:szCs w:val="19"/>
        </w:rPr>
        <w:t xml:space="preserve">Formalisme. </w:t>
      </w:r>
      <w:r w:rsidRPr="00D81243">
        <w:rPr>
          <w:rFonts w:ascii="Georgia" w:hAnsi="Georgia"/>
          <w:sz w:val="19"/>
          <w:szCs w:val="19"/>
        </w:rPr>
        <w:t xml:space="preserve">Le contrat de travail à durée déterminée est </w:t>
      </w:r>
      <w:r w:rsidR="001A1C61" w:rsidRPr="00D81243">
        <w:rPr>
          <w:rFonts w:ascii="Georgia" w:hAnsi="Georgia"/>
          <w:sz w:val="19"/>
          <w:szCs w:val="19"/>
        </w:rPr>
        <w:t>établi</w:t>
      </w:r>
      <w:r w:rsidRPr="00D81243">
        <w:rPr>
          <w:rFonts w:ascii="Georgia" w:hAnsi="Georgia"/>
          <w:sz w:val="19"/>
          <w:szCs w:val="19"/>
        </w:rPr>
        <w:t xml:space="preserve"> par </w:t>
      </w:r>
      <w:r w:rsidRPr="00D81243">
        <w:rPr>
          <w:rFonts w:ascii="Georgia" w:hAnsi="Georgia"/>
          <w:b/>
          <w:sz w:val="19"/>
          <w:szCs w:val="19"/>
          <w:u w:val="single"/>
        </w:rPr>
        <w:t>écrit</w:t>
      </w:r>
      <w:r w:rsidR="001A1C61" w:rsidRPr="00D81243">
        <w:rPr>
          <w:rFonts w:ascii="Georgia" w:hAnsi="Georgia"/>
          <w:sz w:val="19"/>
          <w:szCs w:val="19"/>
        </w:rPr>
        <w:t xml:space="preserve"> (article L 1242-12 du Code du travail). </w:t>
      </w:r>
      <w:r w:rsidR="00DC2B7B" w:rsidRPr="00D81243">
        <w:rPr>
          <w:rFonts w:ascii="Georgia" w:hAnsi="Georgia"/>
          <w:sz w:val="19"/>
          <w:szCs w:val="19"/>
        </w:rPr>
        <w:t>Il convient de vérifier que le</w:t>
      </w:r>
      <w:r w:rsidR="001A1C61" w:rsidRPr="00D81243">
        <w:rPr>
          <w:rFonts w:ascii="Georgia" w:hAnsi="Georgia"/>
          <w:b/>
          <w:sz w:val="19"/>
          <w:szCs w:val="19"/>
        </w:rPr>
        <w:t xml:space="preserve"> CDD </w:t>
      </w:r>
      <w:r w:rsidR="00DC2B7B" w:rsidRPr="00D81243">
        <w:rPr>
          <w:rFonts w:ascii="Georgia" w:hAnsi="Georgia"/>
          <w:b/>
          <w:sz w:val="19"/>
          <w:szCs w:val="19"/>
        </w:rPr>
        <w:t xml:space="preserve">comporte les </w:t>
      </w:r>
      <w:r w:rsidR="001A1C61" w:rsidRPr="00D81243">
        <w:rPr>
          <w:rFonts w:ascii="Georgia" w:hAnsi="Georgia"/>
          <w:b/>
          <w:sz w:val="19"/>
          <w:szCs w:val="19"/>
        </w:rPr>
        <w:t>mentions obligatoires</w:t>
      </w:r>
      <w:r w:rsidR="00DC2B7B" w:rsidRPr="00D81243">
        <w:rPr>
          <w:rFonts w:ascii="Georgia" w:hAnsi="Georgia"/>
          <w:sz w:val="19"/>
          <w:szCs w:val="19"/>
        </w:rPr>
        <w:t xml:space="preserve"> suivantes </w:t>
      </w:r>
      <w:r w:rsidR="001A1C61" w:rsidRPr="00D81243">
        <w:rPr>
          <w:rFonts w:ascii="Georgia" w:hAnsi="Georgia"/>
          <w:sz w:val="19"/>
          <w:szCs w:val="19"/>
        </w:rPr>
        <w:t xml:space="preserve">: </w:t>
      </w:r>
    </w:p>
    <w:p w:rsidR="005631D6" w:rsidRPr="00D81243" w:rsidRDefault="00FC2C0B" w:rsidP="00FC2C0B">
      <w:pPr>
        <w:spacing w:after="0"/>
        <w:jc w:val="both"/>
        <w:rPr>
          <w:rFonts w:ascii="Georgia" w:hAnsi="Georgia"/>
          <w:sz w:val="19"/>
          <w:szCs w:val="19"/>
        </w:rPr>
      </w:pPr>
      <w:r w:rsidRPr="00D81243">
        <w:rPr>
          <w:rFonts w:ascii="Georgia" w:hAnsi="Georgia"/>
          <w:sz w:val="19"/>
          <w:szCs w:val="19"/>
        </w:rPr>
        <w:t xml:space="preserve">– </w:t>
      </w:r>
      <w:r w:rsidR="005631D6" w:rsidRPr="00D81243">
        <w:rPr>
          <w:rFonts w:ascii="Georgia" w:hAnsi="Georgia"/>
          <w:sz w:val="19"/>
          <w:szCs w:val="19"/>
        </w:rPr>
        <w:t xml:space="preserve">La définition précise de son </w:t>
      </w:r>
      <w:r w:rsidR="005631D6" w:rsidRPr="00D81243">
        <w:rPr>
          <w:rFonts w:ascii="Georgia" w:hAnsi="Georgia"/>
          <w:b/>
          <w:sz w:val="19"/>
          <w:szCs w:val="19"/>
        </w:rPr>
        <w:t>motif</w:t>
      </w:r>
      <w:r w:rsidR="005631D6" w:rsidRPr="00D81243">
        <w:rPr>
          <w:rFonts w:ascii="Georgia" w:hAnsi="Georgia"/>
          <w:sz w:val="19"/>
          <w:szCs w:val="19"/>
        </w:rPr>
        <w:t> ;</w:t>
      </w:r>
    </w:p>
    <w:p w:rsidR="00593F18" w:rsidRPr="00D81243" w:rsidRDefault="00FC2C0B" w:rsidP="00FC2C0B">
      <w:pPr>
        <w:spacing w:after="0"/>
        <w:jc w:val="both"/>
        <w:rPr>
          <w:rFonts w:ascii="Georgia" w:hAnsi="Georgia"/>
          <w:sz w:val="19"/>
          <w:szCs w:val="19"/>
        </w:rPr>
      </w:pPr>
      <w:r w:rsidRPr="00D81243">
        <w:rPr>
          <w:rFonts w:ascii="Georgia" w:hAnsi="Georgia"/>
          <w:sz w:val="19"/>
          <w:szCs w:val="19"/>
        </w:rPr>
        <w:t xml:space="preserve">– </w:t>
      </w:r>
      <w:r w:rsidR="00750D33" w:rsidRPr="00D81243">
        <w:rPr>
          <w:rFonts w:ascii="Georgia" w:hAnsi="Georgia"/>
          <w:sz w:val="19"/>
          <w:szCs w:val="19"/>
        </w:rPr>
        <w:t>Le</w:t>
      </w:r>
      <w:r w:rsidR="001A1C61" w:rsidRPr="00D81243">
        <w:rPr>
          <w:rFonts w:ascii="Georgia" w:hAnsi="Georgia"/>
          <w:sz w:val="19"/>
          <w:szCs w:val="19"/>
        </w:rPr>
        <w:t xml:space="preserve"> </w:t>
      </w:r>
      <w:r w:rsidR="001A1C61" w:rsidRPr="00D81243">
        <w:rPr>
          <w:rFonts w:ascii="Georgia" w:hAnsi="Georgia"/>
          <w:b/>
          <w:sz w:val="19"/>
          <w:szCs w:val="19"/>
        </w:rPr>
        <w:t>nom</w:t>
      </w:r>
      <w:r w:rsidR="001A1C61" w:rsidRPr="00D81243">
        <w:rPr>
          <w:rFonts w:ascii="Georgia" w:hAnsi="Georgia"/>
          <w:sz w:val="19"/>
          <w:szCs w:val="19"/>
        </w:rPr>
        <w:t xml:space="preserve"> et la </w:t>
      </w:r>
      <w:r w:rsidR="001A1C61" w:rsidRPr="00D81243">
        <w:rPr>
          <w:rFonts w:ascii="Georgia" w:hAnsi="Georgia"/>
          <w:b/>
          <w:sz w:val="19"/>
          <w:szCs w:val="19"/>
        </w:rPr>
        <w:t>qualification professionnelle</w:t>
      </w:r>
      <w:r w:rsidR="001A1C61" w:rsidRPr="00D81243">
        <w:rPr>
          <w:rFonts w:ascii="Georgia" w:hAnsi="Georgia"/>
          <w:sz w:val="19"/>
          <w:szCs w:val="19"/>
        </w:rPr>
        <w:t xml:space="preserve"> de la personne remplacée lorsqu’il est conclu au titre d’un remplacement</w:t>
      </w:r>
      <w:r w:rsidR="00593F18" w:rsidRPr="00D81243">
        <w:rPr>
          <w:rFonts w:ascii="Georgia" w:hAnsi="Georgia"/>
          <w:sz w:val="19"/>
          <w:szCs w:val="19"/>
        </w:rPr>
        <w:t> ;</w:t>
      </w:r>
    </w:p>
    <w:p w:rsidR="00593F18" w:rsidRPr="00D81243" w:rsidRDefault="00FC2C0B" w:rsidP="00FC2C0B">
      <w:pPr>
        <w:spacing w:after="0"/>
        <w:jc w:val="both"/>
        <w:rPr>
          <w:rFonts w:ascii="Georgia" w:hAnsi="Georgia"/>
          <w:sz w:val="19"/>
          <w:szCs w:val="19"/>
        </w:rPr>
      </w:pPr>
      <w:r w:rsidRPr="00D81243">
        <w:rPr>
          <w:rFonts w:ascii="Georgia" w:hAnsi="Georgia"/>
          <w:sz w:val="19"/>
          <w:szCs w:val="19"/>
        </w:rPr>
        <w:t xml:space="preserve">– </w:t>
      </w:r>
      <w:r w:rsidR="00750D33" w:rsidRPr="00D81243">
        <w:rPr>
          <w:rFonts w:ascii="Georgia" w:hAnsi="Georgia"/>
          <w:sz w:val="19"/>
          <w:szCs w:val="19"/>
        </w:rPr>
        <w:t>Un</w:t>
      </w:r>
      <w:r w:rsidR="001A1C61" w:rsidRPr="00D81243">
        <w:rPr>
          <w:rFonts w:ascii="Georgia" w:hAnsi="Georgia"/>
          <w:sz w:val="19"/>
          <w:szCs w:val="19"/>
        </w:rPr>
        <w:t xml:space="preserve"> </w:t>
      </w:r>
      <w:r w:rsidR="001A1C61" w:rsidRPr="00D81243">
        <w:rPr>
          <w:rFonts w:ascii="Georgia" w:hAnsi="Georgia"/>
          <w:b/>
          <w:sz w:val="19"/>
          <w:szCs w:val="19"/>
        </w:rPr>
        <w:t>terme précis</w:t>
      </w:r>
      <w:r w:rsidR="001A1C61" w:rsidRPr="00D81243">
        <w:rPr>
          <w:rFonts w:ascii="Georgia" w:hAnsi="Georgia"/>
          <w:sz w:val="19"/>
          <w:szCs w:val="19"/>
        </w:rPr>
        <w:t xml:space="preserve"> ou la </w:t>
      </w:r>
      <w:r w:rsidR="001A1C61" w:rsidRPr="00D81243">
        <w:rPr>
          <w:rFonts w:ascii="Georgia" w:hAnsi="Georgia"/>
          <w:b/>
          <w:sz w:val="19"/>
          <w:szCs w:val="19"/>
        </w:rPr>
        <w:t>durée minim</w:t>
      </w:r>
      <w:r w:rsidR="00593F18" w:rsidRPr="00D81243">
        <w:rPr>
          <w:rFonts w:ascii="Georgia" w:hAnsi="Georgia"/>
          <w:b/>
          <w:sz w:val="19"/>
          <w:szCs w:val="19"/>
        </w:rPr>
        <w:t>ale</w:t>
      </w:r>
      <w:r w:rsidR="00593F18" w:rsidRPr="00D81243">
        <w:rPr>
          <w:rFonts w:ascii="Georgia" w:hAnsi="Georgia"/>
          <w:sz w:val="19"/>
          <w:szCs w:val="19"/>
        </w:rPr>
        <w:t xml:space="preserve"> pour laquelle il est conclu ;</w:t>
      </w:r>
    </w:p>
    <w:p w:rsidR="00D10B5A" w:rsidRPr="00D81243" w:rsidRDefault="00FC2C0B" w:rsidP="00FC2C0B">
      <w:pPr>
        <w:spacing w:after="0"/>
        <w:jc w:val="both"/>
        <w:rPr>
          <w:rFonts w:ascii="Georgia" w:hAnsi="Georgia"/>
          <w:sz w:val="19"/>
          <w:szCs w:val="19"/>
        </w:rPr>
      </w:pPr>
      <w:r w:rsidRPr="00D81243">
        <w:rPr>
          <w:rFonts w:ascii="Georgia" w:hAnsi="Georgia"/>
          <w:sz w:val="19"/>
          <w:szCs w:val="19"/>
        </w:rPr>
        <w:t xml:space="preserve">– </w:t>
      </w:r>
      <w:r w:rsidR="00750D33" w:rsidRPr="00D81243">
        <w:rPr>
          <w:rFonts w:ascii="Georgia" w:hAnsi="Georgia"/>
          <w:sz w:val="19"/>
          <w:szCs w:val="19"/>
        </w:rPr>
        <w:t>La</w:t>
      </w:r>
      <w:r w:rsidR="001A1C61" w:rsidRPr="00D81243">
        <w:rPr>
          <w:rFonts w:ascii="Georgia" w:hAnsi="Georgia"/>
          <w:sz w:val="19"/>
          <w:szCs w:val="19"/>
        </w:rPr>
        <w:t xml:space="preserve"> </w:t>
      </w:r>
      <w:r w:rsidR="001A1C61" w:rsidRPr="00D81243">
        <w:rPr>
          <w:rFonts w:ascii="Georgia" w:hAnsi="Georgia"/>
          <w:b/>
          <w:sz w:val="19"/>
          <w:szCs w:val="19"/>
        </w:rPr>
        <w:t>désignation du poste de travail</w:t>
      </w:r>
      <w:r w:rsidR="001A1C61" w:rsidRPr="00D81243">
        <w:rPr>
          <w:rFonts w:ascii="Georgia" w:hAnsi="Georgia"/>
          <w:sz w:val="19"/>
          <w:szCs w:val="19"/>
        </w:rPr>
        <w:t>,</w:t>
      </w:r>
      <w:r w:rsidR="00593F18" w:rsidRPr="00D81243">
        <w:rPr>
          <w:rFonts w:ascii="Georgia" w:hAnsi="Georgia"/>
          <w:sz w:val="19"/>
          <w:szCs w:val="19"/>
        </w:rPr>
        <w:t xml:space="preserve"> la désignation de </w:t>
      </w:r>
      <w:r w:rsidR="00593F18" w:rsidRPr="00D81243">
        <w:rPr>
          <w:rFonts w:ascii="Georgia" w:hAnsi="Georgia"/>
          <w:b/>
          <w:sz w:val="19"/>
          <w:szCs w:val="19"/>
        </w:rPr>
        <w:t>l’</w:t>
      </w:r>
      <w:r w:rsidR="001A1C61" w:rsidRPr="00D81243">
        <w:rPr>
          <w:rFonts w:ascii="Georgia" w:hAnsi="Georgia"/>
          <w:b/>
          <w:sz w:val="19"/>
          <w:szCs w:val="19"/>
        </w:rPr>
        <w:t>emploi occupé</w:t>
      </w:r>
      <w:r w:rsidR="001A1C61" w:rsidRPr="00D81243">
        <w:rPr>
          <w:rFonts w:ascii="Georgia" w:hAnsi="Georgia"/>
          <w:sz w:val="19"/>
          <w:szCs w:val="19"/>
        </w:rPr>
        <w:t xml:space="preserve"> ou la </w:t>
      </w:r>
      <w:r w:rsidR="001A1C61" w:rsidRPr="00D81243">
        <w:rPr>
          <w:rFonts w:ascii="Georgia" w:hAnsi="Georgia"/>
          <w:b/>
          <w:sz w:val="19"/>
          <w:szCs w:val="19"/>
        </w:rPr>
        <w:t>nature des</w:t>
      </w:r>
      <w:r w:rsidR="001A1C61" w:rsidRPr="00D81243">
        <w:rPr>
          <w:rFonts w:ascii="Georgia" w:hAnsi="Georgia"/>
          <w:sz w:val="19"/>
          <w:szCs w:val="19"/>
        </w:rPr>
        <w:t xml:space="preserve"> </w:t>
      </w:r>
      <w:r w:rsidR="001A1C61" w:rsidRPr="00D81243">
        <w:rPr>
          <w:rFonts w:ascii="Georgia" w:hAnsi="Georgia"/>
          <w:b/>
          <w:sz w:val="19"/>
          <w:szCs w:val="19"/>
        </w:rPr>
        <w:t>activités</w:t>
      </w:r>
      <w:r w:rsidR="001A1C61" w:rsidRPr="00D81243">
        <w:rPr>
          <w:rFonts w:ascii="Georgia" w:hAnsi="Georgia"/>
          <w:sz w:val="19"/>
          <w:szCs w:val="19"/>
        </w:rPr>
        <w:t xml:space="preserve"> auxquelles participe le salarié dans l’entreprise</w:t>
      </w:r>
      <w:r w:rsidR="00593F18" w:rsidRPr="00D81243">
        <w:rPr>
          <w:rFonts w:ascii="Georgia" w:hAnsi="Georgia"/>
          <w:sz w:val="19"/>
          <w:szCs w:val="19"/>
        </w:rPr>
        <w:t xml:space="preserve"> lorsqu’il est conclu pour assurer un complément de formation professionnelle ;</w:t>
      </w:r>
    </w:p>
    <w:p w:rsidR="00593F18" w:rsidRPr="00D81243" w:rsidRDefault="00FC2C0B" w:rsidP="00FC2C0B">
      <w:pPr>
        <w:spacing w:after="0"/>
        <w:jc w:val="both"/>
        <w:rPr>
          <w:rFonts w:ascii="Georgia" w:hAnsi="Georgia"/>
          <w:sz w:val="19"/>
          <w:szCs w:val="19"/>
        </w:rPr>
      </w:pPr>
      <w:r w:rsidRPr="00D81243">
        <w:rPr>
          <w:rFonts w:ascii="Georgia" w:hAnsi="Georgia"/>
          <w:sz w:val="19"/>
          <w:szCs w:val="19"/>
        </w:rPr>
        <w:t xml:space="preserve">– </w:t>
      </w:r>
      <w:r w:rsidR="00750D33" w:rsidRPr="00D81243">
        <w:rPr>
          <w:rFonts w:ascii="Georgia" w:hAnsi="Georgia"/>
          <w:sz w:val="19"/>
          <w:szCs w:val="19"/>
        </w:rPr>
        <w:t xml:space="preserve">L’intitulé de la </w:t>
      </w:r>
      <w:r w:rsidR="00750D33" w:rsidRPr="00D81243">
        <w:rPr>
          <w:rFonts w:ascii="Georgia" w:hAnsi="Georgia"/>
          <w:b/>
          <w:sz w:val="19"/>
          <w:szCs w:val="19"/>
        </w:rPr>
        <w:t>convention collective</w:t>
      </w:r>
      <w:r w:rsidR="00750D33" w:rsidRPr="00D81243">
        <w:rPr>
          <w:rFonts w:ascii="Georgia" w:hAnsi="Georgia"/>
          <w:sz w:val="19"/>
          <w:szCs w:val="19"/>
        </w:rPr>
        <w:t xml:space="preserve"> applicable ;</w:t>
      </w:r>
    </w:p>
    <w:p w:rsidR="00750D33" w:rsidRPr="00D81243" w:rsidRDefault="00FC2C0B" w:rsidP="00FC2C0B">
      <w:pPr>
        <w:spacing w:after="0"/>
        <w:jc w:val="both"/>
        <w:rPr>
          <w:rFonts w:ascii="Georgia" w:hAnsi="Georgia"/>
          <w:sz w:val="19"/>
          <w:szCs w:val="19"/>
        </w:rPr>
      </w:pPr>
      <w:r w:rsidRPr="00D81243">
        <w:rPr>
          <w:rFonts w:ascii="Georgia" w:hAnsi="Georgia"/>
          <w:sz w:val="19"/>
          <w:szCs w:val="19"/>
        </w:rPr>
        <w:t xml:space="preserve">– </w:t>
      </w:r>
      <w:r w:rsidR="00750D33" w:rsidRPr="00D81243">
        <w:rPr>
          <w:rFonts w:ascii="Georgia" w:hAnsi="Georgia"/>
          <w:sz w:val="19"/>
          <w:szCs w:val="19"/>
        </w:rPr>
        <w:t xml:space="preserve">La durée de la </w:t>
      </w:r>
      <w:r w:rsidR="00750D33" w:rsidRPr="00D81243">
        <w:rPr>
          <w:rFonts w:ascii="Georgia" w:hAnsi="Georgia"/>
          <w:b/>
          <w:sz w:val="19"/>
          <w:szCs w:val="19"/>
        </w:rPr>
        <w:t>période d’essai</w:t>
      </w:r>
      <w:r w:rsidR="00750D33" w:rsidRPr="00D81243">
        <w:rPr>
          <w:rFonts w:ascii="Georgia" w:hAnsi="Georgia"/>
          <w:sz w:val="19"/>
          <w:szCs w:val="19"/>
        </w:rPr>
        <w:t xml:space="preserve"> éventuellement prévue ;</w:t>
      </w:r>
    </w:p>
    <w:p w:rsidR="00750D33" w:rsidRPr="00D81243" w:rsidRDefault="00FC2C0B" w:rsidP="00FC2C0B">
      <w:pPr>
        <w:spacing w:after="0"/>
        <w:jc w:val="both"/>
        <w:rPr>
          <w:rFonts w:ascii="Georgia" w:hAnsi="Georgia"/>
          <w:sz w:val="19"/>
          <w:szCs w:val="19"/>
        </w:rPr>
      </w:pPr>
      <w:r w:rsidRPr="00D81243">
        <w:rPr>
          <w:rFonts w:ascii="Georgia" w:hAnsi="Georgia"/>
          <w:sz w:val="19"/>
          <w:szCs w:val="19"/>
        </w:rPr>
        <w:t xml:space="preserve">– </w:t>
      </w:r>
      <w:r w:rsidR="00750D33" w:rsidRPr="00D81243">
        <w:rPr>
          <w:rFonts w:ascii="Georgia" w:hAnsi="Georgia"/>
          <w:sz w:val="19"/>
          <w:szCs w:val="19"/>
        </w:rPr>
        <w:t xml:space="preserve">Le montant de la </w:t>
      </w:r>
      <w:r w:rsidR="00750D33" w:rsidRPr="00D81243">
        <w:rPr>
          <w:rFonts w:ascii="Georgia" w:hAnsi="Georgia"/>
          <w:b/>
          <w:sz w:val="19"/>
          <w:szCs w:val="19"/>
        </w:rPr>
        <w:t>rémunération</w:t>
      </w:r>
      <w:r w:rsidR="00750D33" w:rsidRPr="00D81243">
        <w:rPr>
          <w:rFonts w:ascii="Georgia" w:hAnsi="Georgia"/>
          <w:sz w:val="19"/>
          <w:szCs w:val="19"/>
        </w:rPr>
        <w:t xml:space="preserve"> (dont primes et accessoires) ;</w:t>
      </w:r>
    </w:p>
    <w:p w:rsidR="00C00309" w:rsidRPr="00D81243" w:rsidRDefault="00FC2C0B" w:rsidP="00FC2C0B">
      <w:pPr>
        <w:jc w:val="both"/>
        <w:rPr>
          <w:rFonts w:ascii="Georgia" w:hAnsi="Georgia"/>
          <w:sz w:val="19"/>
          <w:szCs w:val="19"/>
        </w:rPr>
      </w:pPr>
      <w:r w:rsidRPr="00D81243">
        <w:rPr>
          <w:rFonts w:ascii="Georgia" w:hAnsi="Georgia"/>
          <w:sz w:val="19"/>
          <w:szCs w:val="19"/>
        </w:rPr>
        <w:t xml:space="preserve">– </w:t>
      </w:r>
      <w:r w:rsidR="00EA5BAF" w:rsidRPr="00D81243">
        <w:rPr>
          <w:rFonts w:ascii="Georgia" w:hAnsi="Georgia"/>
          <w:sz w:val="19"/>
          <w:szCs w:val="19"/>
        </w:rPr>
        <w:t xml:space="preserve">Le nom et l’adresse et l’adresse de la </w:t>
      </w:r>
      <w:r w:rsidR="00EA5BAF" w:rsidRPr="00D81243">
        <w:rPr>
          <w:rFonts w:ascii="Georgia" w:hAnsi="Georgia"/>
          <w:b/>
          <w:sz w:val="19"/>
          <w:szCs w:val="19"/>
        </w:rPr>
        <w:t>caisse de retraite complémentaire</w:t>
      </w:r>
      <w:r w:rsidR="00EA5BAF" w:rsidRPr="00D81243">
        <w:rPr>
          <w:rFonts w:ascii="Georgia" w:hAnsi="Georgia"/>
          <w:sz w:val="19"/>
          <w:szCs w:val="19"/>
        </w:rPr>
        <w:t xml:space="preserve"> ainsi que, le cas échéant, ceux de l’organisme de </w:t>
      </w:r>
      <w:r w:rsidR="00EA5BAF" w:rsidRPr="00D81243">
        <w:rPr>
          <w:rFonts w:ascii="Georgia" w:hAnsi="Georgia"/>
          <w:b/>
          <w:sz w:val="19"/>
          <w:szCs w:val="19"/>
        </w:rPr>
        <w:t>prévoyance</w:t>
      </w:r>
      <w:r w:rsidR="00EA5BAF" w:rsidRPr="00D81243">
        <w:rPr>
          <w:rFonts w:ascii="Georgia" w:hAnsi="Georgia"/>
          <w:sz w:val="19"/>
          <w:szCs w:val="19"/>
        </w:rPr>
        <w:t>.</w:t>
      </w:r>
    </w:p>
    <w:p w:rsidR="00974B96" w:rsidRPr="00D81243" w:rsidRDefault="00974B96" w:rsidP="00FC2C0B">
      <w:pPr>
        <w:jc w:val="both"/>
        <w:rPr>
          <w:rFonts w:ascii="Georgia" w:hAnsi="Georgia"/>
          <w:sz w:val="19"/>
          <w:szCs w:val="19"/>
        </w:rPr>
      </w:pPr>
      <w:r w:rsidRPr="00D81243">
        <w:rPr>
          <w:rFonts w:ascii="Georgia" w:hAnsi="Georgia"/>
          <w:sz w:val="19"/>
          <w:szCs w:val="19"/>
        </w:rPr>
        <w:t>Le CDD doit être remis au salarié au plus tard dans un délai de 2 jours ouvrables suivant l’</w:t>
      </w:r>
      <w:r w:rsidR="00474FE9" w:rsidRPr="00D81243">
        <w:rPr>
          <w:rFonts w:ascii="Georgia" w:hAnsi="Georgia"/>
          <w:sz w:val="19"/>
          <w:szCs w:val="19"/>
        </w:rPr>
        <w:t xml:space="preserve">embauche (article L. 1243-13 du Code du travail). La méconnaissance de cette règle ouvre droit, </w:t>
      </w:r>
      <w:r w:rsidR="002033D6" w:rsidRPr="001D5B86">
        <w:rPr>
          <w:rFonts w:ascii="Georgia" w:hAnsi="Georgia"/>
          <w:sz w:val="19"/>
          <w:szCs w:val="19"/>
        </w:rPr>
        <w:t>à la demande et au bénéfice du</w:t>
      </w:r>
      <w:r w:rsidR="002033D6" w:rsidRPr="002033D6">
        <w:rPr>
          <w:rFonts w:ascii="Georgia" w:hAnsi="Georgia"/>
          <w:color w:val="FF0000"/>
          <w:sz w:val="19"/>
          <w:szCs w:val="19"/>
        </w:rPr>
        <w:t xml:space="preserve"> </w:t>
      </w:r>
      <w:r w:rsidR="00474FE9" w:rsidRPr="00D81243">
        <w:rPr>
          <w:rFonts w:ascii="Georgia" w:hAnsi="Georgia"/>
          <w:sz w:val="19"/>
          <w:szCs w:val="19"/>
        </w:rPr>
        <w:t xml:space="preserve">salarié, à une indemnité </w:t>
      </w:r>
      <w:r w:rsidR="002033D6" w:rsidRPr="001D5B86">
        <w:rPr>
          <w:rFonts w:ascii="Georgia" w:hAnsi="Georgia"/>
          <w:sz w:val="19"/>
          <w:szCs w:val="19"/>
        </w:rPr>
        <w:t>de requalification</w:t>
      </w:r>
      <w:r w:rsidR="002033D6" w:rsidRPr="002033D6">
        <w:rPr>
          <w:rFonts w:ascii="Georgia" w:hAnsi="Georgia"/>
          <w:color w:val="FF0000"/>
          <w:sz w:val="19"/>
          <w:szCs w:val="19"/>
        </w:rPr>
        <w:t xml:space="preserve"> </w:t>
      </w:r>
      <w:r w:rsidR="002033D6">
        <w:rPr>
          <w:rFonts w:ascii="Georgia" w:hAnsi="Georgia"/>
          <w:sz w:val="19"/>
          <w:szCs w:val="19"/>
        </w:rPr>
        <w:t xml:space="preserve">octroyée par le juge et </w:t>
      </w:r>
      <w:r w:rsidR="00474FE9" w:rsidRPr="00D81243">
        <w:rPr>
          <w:rFonts w:ascii="Georgia" w:hAnsi="Georgia"/>
          <w:sz w:val="19"/>
          <w:szCs w:val="19"/>
        </w:rPr>
        <w:t>à la charge de l’employeur</w:t>
      </w:r>
      <w:r w:rsidR="002033D6">
        <w:rPr>
          <w:rFonts w:ascii="Georgia" w:hAnsi="Georgia"/>
          <w:sz w:val="19"/>
          <w:szCs w:val="19"/>
        </w:rPr>
        <w:t> </w:t>
      </w:r>
      <w:r w:rsidR="002033D6" w:rsidRPr="001D5B86">
        <w:rPr>
          <w:rFonts w:ascii="Georgia" w:hAnsi="Georgia"/>
          <w:sz w:val="19"/>
          <w:szCs w:val="19"/>
        </w:rPr>
        <w:t>; cette indemnité de requalification fixée par le juge</w:t>
      </w:r>
      <w:r w:rsidR="002033D6">
        <w:rPr>
          <w:rFonts w:ascii="Georgia" w:hAnsi="Georgia"/>
          <w:color w:val="FF0000"/>
          <w:sz w:val="19"/>
          <w:szCs w:val="19"/>
        </w:rPr>
        <w:t xml:space="preserve"> </w:t>
      </w:r>
      <w:r w:rsidR="00474FE9" w:rsidRPr="00D81243">
        <w:rPr>
          <w:rFonts w:ascii="Georgia" w:hAnsi="Georgia"/>
          <w:sz w:val="19"/>
          <w:szCs w:val="19"/>
        </w:rPr>
        <w:t xml:space="preserve">ne peut être </w:t>
      </w:r>
      <w:r w:rsidR="00474FE9" w:rsidRPr="001D5B86">
        <w:rPr>
          <w:rFonts w:ascii="Georgia" w:hAnsi="Georgia"/>
          <w:sz w:val="19"/>
          <w:szCs w:val="19"/>
        </w:rPr>
        <w:t xml:space="preserve"> </w:t>
      </w:r>
      <w:r w:rsidR="002033D6" w:rsidRPr="001D5B86">
        <w:rPr>
          <w:rFonts w:ascii="Georgia" w:hAnsi="Georgia"/>
          <w:sz w:val="19"/>
          <w:szCs w:val="19"/>
        </w:rPr>
        <w:t>inférieure</w:t>
      </w:r>
      <w:r w:rsidR="002033D6">
        <w:rPr>
          <w:rFonts w:ascii="Georgia" w:hAnsi="Georgia"/>
          <w:sz w:val="19"/>
          <w:szCs w:val="19"/>
        </w:rPr>
        <w:t xml:space="preserve"> </w:t>
      </w:r>
      <w:r w:rsidR="00474FE9" w:rsidRPr="00D81243">
        <w:rPr>
          <w:rFonts w:ascii="Georgia" w:hAnsi="Georgia"/>
          <w:sz w:val="19"/>
          <w:szCs w:val="19"/>
        </w:rPr>
        <w:t>à un mois de salaire (article L 1245-</w:t>
      </w:r>
      <w:r w:rsidR="002A6F63" w:rsidRPr="001D5B86">
        <w:rPr>
          <w:rFonts w:ascii="Georgia" w:hAnsi="Georgia"/>
          <w:sz w:val="19"/>
          <w:szCs w:val="19"/>
        </w:rPr>
        <w:t>2</w:t>
      </w:r>
      <w:r w:rsidR="00474FE9" w:rsidRPr="00D81243">
        <w:rPr>
          <w:rFonts w:ascii="Georgia" w:hAnsi="Georgia"/>
          <w:sz w:val="19"/>
          <w:szCs w:val="19"/>
        </w:rPr>
        <w:t xml:space="preserve"> du Code du travail).</w:t>
      </w:r>
    </w:p>
    <w:p w:rsidR="00321EE3" w:rsidRPr="00C0724F" w:rsidRDefault="00321EE3" w:rsidP="00FC2C0B">
      <w:pPr>
        <w:jc w:val="both"/>
        <w:rPr>
          <w:rFonts w:ascii="Georgia" w:hAnsi="Georgia"/>
          <w:color w:val="000000"/>
          <w:sz w:val="19"/>
          <w:szCs w:val="19"/>
        </w:rPr>
      </w:pPr>
      <w:r w:rsidRPr="00C0724F">
        <w:rPr>
          <w:rFonts w:ascii="Georgia" w:hAnsi="Georgia"/>
          <w:color w:val="000000"/>
          <w:sz w:val="19"/>
          <w:szCs w:val="19"/>
        </w:rPr>
        <w:t>Le contrat de travail établi par écrit doit être rédigé en français. Lorsque le salarié est étranger</w:t>
      </w:r>
      <w:r w:rsidR="009445A8" w:rsidRPr="00C0724F">
        <w:rPr>
          <w:rFonts w:ascii="Georgia" w:hAnsi="Georgia"/>
          <w:color w:val="000000"/>
          <w:sz w:val="19"/>
          <w:szCs w:val="19"/>
        </w:rPr>
        <w:t xml:space="preserve">, </w:t>
      </w:r>
      <w:r w:rsidRPr="00C0724F">
        <w:rPr>
          <w:rFonts w:ascii="Georgia" w:hAnsi="Georgia"/>
          <w:color w:val="000000"/>
          <w:sz w:val="19"/>
          <w:szCs w:val="19"/>
        </w:rPr>
        <w:t xml:space="preserve">il peut demander à ce que le contrat soit traduit dans sa langue. Les </w:t>
      </w:r>
      <w:r w:rsidR="009445A8" w:rsidRPr="00C0724F">
        <w:rPr>
          <w:rFonts w:ascii="Georgia" w:hAnsi="Georgia"/>
          <w:color w:val="000000"/>
          <w:sz w:val="19"/>
          <w:szCs w:val="19"/>
        </w:rPr>
        <w:t>deux textes font foi en justice (article L. 1221-3).</w:t>
      </w:r>
    </w:p>
    <w:p w:rsidR="00B876D3" w:rsidRPr="00D81243" w:rsidRDefault="009242A5" w:rsidP="00CC3FC7">
      <w:pPr>
        <w:jc w:val="both"/>
        <w:rPr>
          <w:rFonts w:ascii="Georgia" w:hAnsi="Georgia"/>
          <w:b/>
          <w:sz w:val="19"/>
          <w:szCs w:val="19"/>
        </w:rPr>
      </w:pPr>
      <w:r w:rsidRPr="00D81243">
        <w:rPr>
          <w:rFonts w:ascii="Georgia" w:hAnsi="Georgia"/>
          <w:b/>
          <w:sz w:val="19"/>
          <w:szCs w:val="19"/>
          <w:u w:val="single"/>
        </w:rPr>
        <w:t>Détail du c</w:t>
      </w:r>
      <w:r w:rsidR="00B876D3" w:rsidRPr="00D81243">
        <w:rPr>
          <w:rFonts w:ascii="Georgia" w:hAnsi="Georgia"/>
          <w:b/>
          <w:sz w:val="19"/>
          <w:szCs w:val="19"/>
          <w:u w:val="single"/>
        </w:rPr>
        <w:t>ontenu du contrat de travail</w:t>
      </w:r>
      <w:r w:rsidRPr="00D81243">
        <w:rPr>
          <w:rFonts w:ascii="Georgia" w:hAnsi="Georgia"/>
          <w:b/>
          <w:sz w:val="19"/>
          <w:szCs w:val="19"/>
          <w:u w:val="single"/>
        </w:rPr>
        <w:t> : clauses essentielles et clauses supplé</w:t>
      </w:r>
      <w:r w:rsidR="00D05AF8" w:rsidRPr="00D81243">
        <w:rPr>
          <w:rFonts w:ascii="Georgia" w:hAnsi="Georgia"/>
          <w:b/>
          <w:sz w:val="19"/>
          <w:szCs w:val="19"/>
          <w:u w:val="single"/>
        </w:rPr>
        <w:t>mentaire</w:t>
      </w:r>
      <w:r w:rsidRPr="00D81243">
        <w:rPr>
          <w:rFonts w:ascii="Georgia" w:hAnsi="Georgia"/>
          <w:b/>
          <w:sz w:val="19"/>
          <w:szCs w:val="19"/>
          <w:u w:val="single"/>
        </w:rPr>
        <w:t>s</w:t>
      </w:r>
      <w:r w:rsidR="00B876D3" w:rsidRPr="00D81243">
        <w:rPr>
          <w:rFonts w:ascii="Georgia" w:hAnsi="Georgia"/>
          <w:b/>
          <w:sz w:val="19"/>
          <w:szCs w:val="19"/>
        </w:rPr>
        <w:t>.</w:t>
      </w:r>
    </w:p>
    <w:p w:rsidR="00CF23CD" w:rsidRPr="00D81243" w:rsidRDefault="00CF23CD" w:rsidP="00CF23CD">
      <w:pPr>
        <w:jc w:val="both"/>
        <w:rPr>
          <w:rFonts w:ascii="Georgia" w:hAnsi="Georgia"/>
          <w:sz w:val="19"/>
          <w:szCs w:val="19"/>
        </w:rPr>
      </w:pPr>
      <w:r w:rsidRPr="00D81243">
        <w:rPr>
          <w:rFonts w:ascii="Georgia" w:hAnsi="Georgia"/>
          <w:sz w:val="19"/>
          <w:szCs w:val="19"/>
        </w:rPr>
        <w:t>La</w:t>
      </w:r>
      <w:r w:rsidR="00FC2C0B" w:rsidRPr="00D81243">
        <w:rPr>
          <w:rFonts w:ascii="Georgia" w:hAnsi="Georgia"/>
          <w:sz w:val="19"/>
          <w:szCs w:val="19"/>
        </w:rPr>
        <w:t xml:space="preserve"> rédaction du contrat de travail permet d’informer le salarié sur les éléments essentiels du contrat de travail.</w:t>
      </w:r>
      <w:r w:rsidRPr="00D81243">
        <w:rPr>
          <w:rFonts w:ascii="Georgia" w:hAnsi="Georgia"/>
          <w:sz w:val="19"/>
          <w:szCs w:val="19"/>
        </w:rPr>
        <w:t xml:space="preserve"> </w:t>
      </w:r>
    </w:p>
    <w:p w:rsidR="00FC2C0B" w:rsidRPr="00D81243" w:rsidRDefault="00BF3951" w:rsidP="00CC3FC7">
      <w:pPr>
        <w:pStyle w:val="Paragraphedeliste"/>
        <w:numPr>
          <w:ilvl w:val="0"/>
          <w:numId w:val="25"/>
        </w:numPr>
        <w:jc w:val="both"/>
        <w:rPr>
          <w:rFonts w:ascii="Georgia" w:hAnsi="Georgia"/>
          <w:b/>
          <w:sz w:val="19"/>
          <w:szCs w:val="19"/>
        </w:rPr>
      </w:pPr>
      <w:r w:rsidRPr="00D81243">
        <w:rPr>
          <w:rFonts w:ascii="Georgia" w:hAnsi="Georgia"/>
          <w:b/>
          <w:sz w:val="19"/>
          <w:szCs w:val="19"/>
        </w:rPr>
        <w:t>Mentions et c</w:t>
      </w:r>
      <w:r w:rsidR="00FC2C0B" w:rsidRPr="00D81243">
        <w:rPr>
          <w:rFonts w:ascii="Georgia" w:hAnsi="Georgia"/>
          <w:b/>
          <w:sz w:val="19"/>
          <w:szCs w:val="19"/>
        </w:rPr>
        <w:t>lauses essentielles du contrat de travail.</w:t>
      </w:r>
    </w:p>
    <w:p w:rsidR="000551C4" w:rsidRPr="00D81243" w:rsidRDefault="00D764E8" w:rsidP="000551C4">
      <w:pPr>
        <w:jc w:val="both"/>
        <w:rPr>
          <w:rFonts w:ascii="Georgia" w:hAnsi="Georgia"/>
          <w:sz w:val="19"/>
          <w:szCs w:val="19"/>
        </w:rPr>
      </w:pPr>
      <w:r w:rsidRPr="00D81243">
        <w:rPr>
          <w:rFonts w:ascii="Georgia" w:hAnsi="Georgia"/>
          <w:b/>
          <w:sz w:val="19"/>
          <w:szCs w:val="19"/>
        </w:rPr>
        <w:t xml:space="preserve">Parties au contrat de travail. </w:t>
      </w:r>
      <w:r w:rsidRPr="00D81243">
        <w:rPr>
          <w:rFonts w:ascii="Georgia" w:hAnsi="Georgia"/>
          <w:sz w:val="19"/>
          <w:szCs w:val="19"/>
        </w:rPr>
        <w:t xml:space="preserve">Le contrat de travail doit </w:t>
      </w:r>
      <w:r w:rsidR="00753508" w:rsidRPr="00D81243">
        <w:rPr>
          <w:rFonts w:ascii="Georgia" w:hAnsi="Georgia"/>
          <w:sz w:val="19"/>
          <w:szCs w:val="19"/>
        </w:rPr>
        <w:t>contenir l’identité des parties</w:t>
      </w:r>
      <w:r w:rsidR="00A0578B" w:rsidRPr="00D81243">
        <w:rPr>
          <w:rFonts w:ascii="Georgia" w:hAnsi="Georgia"/>
          <w:sz w:val="19"/>
          <w:szCs w:val="19"/>
        </w:rPr>
        <w:t>.</w:t>
      </w:r>
      <w:r w:rsidR="00804595" w:rsidRPr="00D81243">
        <w:rPr>
          <w:rFonts w:ascii="Georgia" w:hAnsi="Georgia"/>
          <w:sz w:val="19"/>
          <w:szCs w:val="19"/>
        </w:rPr>
        <w:t xml:space="preserve"> </w:t>
      </w:r>
      <w:r w:rsidR="00A0578B" w:rsidRPr="00D81243">
        <w:rPr>
          <w:rFonts w:ascii="Georgia" w:hAnsi="Georgia"/>
          <w:sz w:val="19"/>
          <w:szCs w:val="19"/>
        </w:rPr>
        <w:t xml:space="preserve">Employeur : </w:t>
      </w:r>
      <w:r w:rsidR="00753508" w:rsidRPr="00D81243">
        <w:rPr>
          <w:rFonts w:ascii="Georgia" w:hAnsi="Georgia"/>
          <w:sz w:val="19"/>
          <w:szCs w:val="19"/>
        </w:rPr>
        <w:t>nom de l’entreprise, l’adresse du siège social ou de l’établissement employeur</w:t>
      </w:r>
      <w:r w:rsidR="00613C96" w:rsidRPr="00D81243">
        <w:rPr>
          <w:rFonts w:ascii="Georgia" w:hAnsi="Georgia"/>
          <w:sz w:val="19"/>
          <w:szCs w:val="19"/>
        </w:rPr>
        <w:t xml:space="preserve">, numéro </w:t>
      </w:r>
      <w:r w:rsidR="00BF3951" w:rsidRPr="00D81243">
        <w:rPr>
          <w:rFonts w:ascii="Georgia" w:hAnsi="Georgia"/>
          <w:sz w:val="19"/>
          <w:szCs w:val="19"/>
        </w:rPr>
        <w:t>SIRET</w:t>
      </w:r>
      <w:r w:rsidR="00A0578B" w:rsidRPr="00D81243">
        <w:rPr>
          <w:rFonts w:ascii="Georgia" w:hAnsi="Georgia"/>
          <w:sz w:val="19"/>
          <w:szCs w:val="19"/>
        </w:rPr>
        <w:t>, le nom du représentant (président, gérant ou DRH). Salarié : nom, date et lieu de naissance, adresse du domicile, numéro d’immatriculation à la sécurité sociale</w:t>
      </w:r>
      <w:r w:rsidR="006F5E14" w:rsidRPr="00D81243">
        <w:rPr>
          <w:rFonts w:ascii="Georgia" w:hAnsi="Georgia"/>
          <w:sz w:val="19"/>
          <w:szCs w:val="19"/>
        </w:rPr>
        <w:t>.</w:t>
      </w:r>
      <w:r w:rsidR="00A0578B" w:rsidRPr="00D81243">
        <w:rPr>
          <w:rFonts w:ascii="Georgia" w:hAnsi="Georgia"/>
          <w:sz w:val="19"/>
          <w:szCs w:val="19"/>
        </w:rPr>
        <w:t xml:space="preserve"> </w:t>
      </w:r>
      <w:r w:rsidR="00A118FC" w:rsidRPr="00D81243">
        <w:rPr>
          <w:rFonts w:ascii="Georgia" w:hAnsi="Georgia"/>
          <w:sz w:val="19"/>
          <w:szCs w:val="19"/>
        </w:rPr>
        <w:t xml:space="preserve">S’il s’agit d’un salarié d’origine étrangère, hors Union Européenne, le contrat de travail </w:t>
      </w:r>
      <w:r w:rsidR="00EC05EA">
        <w:rPr>
          <w:rFonts w:ascii="Georgia" w:hAnsi="Georgia"/>
          <w:sz w:val="19"/>
          <w:szCs w:val="19"/>
        </w:rPr>
        <w:t>mentionne</w:t>
      </w:r>
      <w:r w:rsidR="00A118FC" w:rsidRPr="00D81243">
        <w:rPr>
          <w:rFonts w:ascii="Georgia" w:hAnsi="Georgia"/>
          <w:sz w:val="19"/>
          <w:szCs w:val="19"/>
        </w:rPr>
        <w:t xml:space="preserve"> l’autorisation de travail ou le visa ou titre de séjour l’autorisant à travailler. </w:t>
      </w:r>
    </w:p>
    <w:p w:rsidR="00D764E8" w:rsidRPr="00D81243" w:rsidRDefault="00D764E8" w:rsidP="000551C4">
      <w:pPr>
        <w:jc w:val="both"/>
        <w:rPr>
          <w:rFonts w:ascii="Georgia" w:hAnsi="Georgia"/>
          <w:sz w:val="19"/>
          <w:szCs w:val="19"/>
        </w:rPr>
      </w:pPr>
      <w:r w:rsidRPr="00D81243">
        <w:rPr>
          <w:rFonts w:ascii="Georgia" w:hAnsi="Georgia"/>
          <w:b/>
          <w:sz w:val="19"/>
          <w:szCs w:val="19"/>
        </w:rPr>
        <w:t>Date d’entrée</w:t>
      </w:r>
      <w:r w:rsidRPr="00D81243">
        <w:rPr>
          <w:rFonts w:ascii="Georgia" w:hAnsi="Georgia"/>
          <w:sz w:val="19"/>
          <w:szCs w:val="19"/>
        </w:rPr>
        <w:t xml:space="preserve">. Le contrat de travail doit indiquer la date à laquelle le salarié commence à exécuter ses fonctions. Cette date </w:t>
      </w:r>
      <w:r w:rsidR="00666958">
        <w:rPr>
          <w:rFonts w:ascii="Georgia" w:hAnsi="Georgia"/>
          <w:sz w:val="19"/>
          <w:szCs w:val="19"/>
        </w:rPr>
        <w:t>sert</w:t>
      </w:r>
      <w:r w:rsidRPr="00D81243">
        <w:rPr>
          <w:rFonts w:ascii="Georgia" w:hAnsi="Georgia"/>
          <w:sz w:val="19"/>
          <w:szCs w:val="19"/>
        </w:rPr>
        <w:t xml:space="preserve"> de point de départ p</w:t>
      </w:r>
      <w:r w:rsidR="009445A8" w:rsidRPr="00D81243">
        <w:rPr>
          <w:rFonts w:ascii="Georgia" w:hAnsi="Georgia"/>
          <w:sz w:val="19"/>
          <w:szCs w:val="19"/>
        </w:rPr>
        <w:t xml:space="preserve">our le calcul de son ancienneté, </w:t>
      </w:r>
      <w:r w:rsidRPr="00D81243">
        <w:rPr>
          <w:rFonts w:ascii="Georgia" w:hAnsi="Georgia"/>
          <w:sz w:val="19"/>
          <w:szCs w:val="19"/>
        </w:rPr>
        <w:t>pour la détermination des droits à congés payés</w:t>
      </w:r>
      <w:r w:rsidR="009445A8" w:rsidRPr="00D81243">
        <w:rPr>
          <w:rFonts w:ascii="Georgia" w:hAnsi="Georgia"/>
          <w:sz w:val="19"/>
          <w:szCs w:val="19"/>
        </w:rPr>
        <w:t xml:space="preserve"> et, le cas échéant,</w:t>
      </w:r>
      <w:r w:rsidR="00A37861" w:rsidRPr="00D81243">
        <w:rPr>
          <w:rFonts w:ascii="Georgia" w:hAnsi="Georgia"/>
          <w:sz w:val="19"/>
          <w:szCs w:val="19"/>
        </w:rPr>
        <w:t xml:space="preserve"> </w:t>
      </w:r>
      <w:r w:rsidR="009445A8" w:rsidRPr="00D81243">
        <w:rPr>
          <w:rFonts w:ascii="Georgia" w:hAnsi="Georgia"/>
          <w:sz w:val="19"/>
          <w:szCs w:val="19"/>
        </w:rPr>
        <w:t>pour connaître le terme de la période d’essai.</w:t>
      </w:r>
    </w:p>
    <w:p w:rsidR="00D764E8" w:rsidRPr="00D81243" w:rsidRDefault="00D764E8" w:rsidP="00D764E8">
      <w:pPr>
        <w:jc w:val="both"/>
        <w:rPr>
          <w:rFonts w:ascii="Georgia" w:hAnsi="Georgia"/>
          <w:sz w:val="19"/>
          <w:szCs w:val="19"/>
        </w:rPr>
      </w:pPr>
      <w:r w:rsidRPr="00D81243">
        <w:rPr>
          <w:rFonts w:ascii="Georgia" w:hAnsi="Georgia"/>
          <w:b/>
          <w:sz w:val="19"/>
          <w:szCs w:val="19"/>
        </w:rPr>
        <w:lastRenderedPageBreak/>
        <w:t>La convention collective</w:t>
      </w:r>
      <w:r w:rsidRPr="00D81243">
        <w:rPr>
          <w:rFonts w:ascii="Georgia" w:hAnsi="Georgia"/>
          <w:sz w:val="19"/>
          <w:szCs w:val="19"/>
        </w:rPr>
        <w:t>.</w:t>
      </w:r>
      <w:r w:rsidR="0094688B" w:rsidRPr="00D81243">
        <w:rPr>
          <w:rFonts w:ascii="Georgia" w:hAnsi="Georgia"/>
          <w:sz w:val="19"/>
          <w:szCs w:val="19"/>
        </w:rPr>
        <w:t xml:space="preserve"> Le nom de la convention collective applicable dans l’entreprise doit figurer dans le contrat de travail</w:t>
      </w:r>
      <w:r w:rsidR="002A6F63">
        <w:rPr>
          <w:rFonts w:ascii="Georgia" w:hAnsi="Georgia"/>
          <w:sz w:val="19"/>
          <w:szCs w:val="19"/>
        </w:rPr>
        <w:t xml:space="preserve"> </w:t>
      </w:r>
      <w:r w:rsidR="002A6F63" w:rsidRPr="001D5B86">
        <w:rPr>
          <w:rFonts w:ascii="Georgia" w:hAnsi="Georgia"/>
          <w:sz w:val="19"/>
          <w:szCs w:val="19"/>
        </w:rPr>
        <w:t>ou sur les bulletins de paie</w:t>
      </w:r>
      <w:r w:rsidR="0094688B" w:rsidRPr="00D81243">
        <w:rPr>
          <w:rFonts w:ascii="Georgia" w:hAnsi="Georgia"/>
          <w:sz w:val="19"/>
          <w:szCs w:val="19"/>
        </w:rPr>
        <w:t xml:space="preserve">. La convention collective constitue la loi de la profession. Elle détermine </w:t>
      </w:r>
      <w:r w:rsidR="00BF3951" w:rsidRPr="00D81243">
        <w:rPr>
          <w:rFonts w:ascii="Georgia" w:hAnsi="Georgia"/>
          <w:sz w:val="19"/>
          <w:szCs w:val="19"/>
        </w:rPr>
        <w:t>l’ensemble des conditions de travail, d’emploi de forma</w:t>
      </w:r>
      <w:r w:rsidR="009C00A4" w:rsidRPr="00D81243">
        <w:rPr>
          <w:rFonts w:ascii="Georgia" w:hAnsi="Georgia"/>
          <w:sz w:val="19"/>
          <w:szCs w:val="19"/>
        </w:rPr>
        <w:t>tion professionnelle ainsi que d</w:t>
      </w:r>
      <w:r w:rsidR="00BF3951" w:rsidRPr="00D81243">
        <w:rPr>
          <w:rFonts w:ascii="Georgia" w:hAnsi="Georgia"/>
          <w:sz w:val="19"/>
          <w:szCs w:val="19"/>
        </w:rPr>
        <w:t xml:space="preserve">es garanties sociales par branche </w:t>
      </w:r>
      <w:r w:rsidR="00804595" w:rsidRPr="00D81243">
        <w:rPr>
          <w:rFonts w:ascii="Georgia" w:hAnsi="Georgia"/>
          <w:sz w:val="19"/>
          <w:szCs w:val="19"/>
        </w:rPr>
        <w:t>professionnelle</w:t>
      </w:r>
      <w:r w:rsidR="00BF3951" w:rsidRPr="00D81243">
        <w:rPr>
          <w:rFonts w:ascii="Georgia" w:hAnsi="Georgia"/>
          <w:sz w:val="19"/>
          <w:szCs w:val="19"/>
        </w:rPr>
        <w:t>, au niveau national, régional ou local</w:t>
      </w:r>
      <w:r w:rsidR="0094688B" w:rsidRPr="00D81243">
        <w:rPr>
          <w:rFonts w:ascii="Georgia" w:hAnsi="Georgia"/>
          <w:sz w:val="19"/>
          <w:szCs w:val="19"/>
        </w:rPr>
        <w:t>.</w:t>
      </w:r>
      <w:r w:rsidR="00BF3951" w:rsidRPr="00D81243">
        <w:rPr>
          <w:rFonts w:ascii="Georgia" w:hAnsi="Georgia"/>
          <w:sz w:val="19"/>
          <w:szCs w:val="19"/>
        </w:rPr>
        <w:t xml:space="preserve"> Les stipulations de la convention collective complètent les dispositions légales et les stipulations prévues par le contrat de travail. La convention collective prévoit généralement des conditions de travail plus favorables aux salariés. </w:t>
      </w:r>
    </w:p>
    <w:p w:rsidR="00D1679A" w:rsidRPr="00D81243" w:rsidRDefault="002A6F63" w:rsidP="00D764E8">
      <w:pPr>
        <w:jc w:val="both"/>
        <w:rPr>
          <w:rFonts w:ascii="Georgia" w:hAnsi="Georgia"/>
          <w:sz w:val="19"/>
          <w:szCs w:val="19"/>
        </w:rPr>
      </w:pPr>
      <w:r w:rsidRPr="001D5B86">
        <w:rPr>
          <w:rFonts w:ascii="Georgia" w:hAnsi="Georgia"/>
          <w:b/>
          <w:sz w:val="19"/>
          <w:szCs w:val="19"/>
        </w:rPr>
        <w:t xml:space="preserve">Nature </w:t>
      </w:r>
      <w:r w:rsidR="00BF3951" w:rsidRPr="001D5B86">
        <w:rPr>
          <w:rFonts w:ascii="Georgia" w:hAnsi="Georgia"/>
          <w:b/>
          <w:sz w:val="19"/>
          <w:szCs w:val="19"/>
        </w:rPr>
        <w:t>du contrat.</w:t>
      </w:r>
      <w:r w:rsidR="00804595" w:rsidRPr="001D5B86">
        <w:rPr>
          <w:rFonts w:ascii="Georgia" w:hAnsi="Georgia"/>
          <w:b/>
          <w:sz w:val="19"/>
          <w:szCs w:val="19"/>
        </w:rPr>
        <w:t xml:space="preserve"> </w:t>
      </w:r>
      <w:r w:rsidRPr="001D5B86">
        <w:rPr>
          <w:rFonts w:ascii="Georgia" w:hAnsi="Georgia"/>
          <w:sz w:val="19"/>
          <w:szCs w:val="19"/>
        </w:rPr>
        <w:t xml:space="preserve">Les conditions de travail </w:t>
      </w:r>
      <w:r w:rsidR="00220C9E" w:rsidRPr="001D5B86">
        <w:rPr>
          <w:rFonts w:ascii="Georgia" w:hAnsi="Georgia"/>
          <w:sz w:val="19"/>
          <w:szCs w:val="19"/>
        </w:rPr>
        <w:t>ne sont pas les mêmes selon la nature du contrat.</w:t>
      </w:r>
      <w:r w:rsidR="00220C9E">
        <w:rPr>
          <w:rFonts w:ascii="Georgia" w:hAnsi="Georgia"/>
          <w:b/>
          <w:color w:val="FF0000"/>
          <w:sz w:val="19"/>
          <w:szCs w:val="19"/>
        </w:rPr>
        <w:t xml:space="preserve"> </w:t>
      </w:r>
      <w:r w:rsidR="00804595" w:rsidRPr="00D81243">
        <w:rPr>
          <w:rFonts w:ascii="Georgia" w:hAnsi="Georgia"/>
          <w:sz w:val="19"/>
          <w:szCs w:val="19"/>
        </w:rPr>
        <w:t>Une clause du contrat de travail détermine la nature du contrat.</w:t>
      </w:r>
      <w:r w:rsidR="00804595" w:rsidRPr="00D81243">
        <w:rPr>
          <w:rFonts w:ascii="Georgia" w:hAnsi="Georgia"/>
          <w:b/>
          <w:sz w:val="19"/>
          <w:szCs w:val="19"/>
        </w:rPr>
        <w:t xml:space="preserve"> </w:t>
      </w:r>
      <w:r w:rsidR="00804595" w:rsidRPr="00D81243">
        <w:rPr>
          <w:rFonts w:ascii="Georgia" w:hAnsi="Georgia"/>
          <w:sz w:val="19"/>
          <w:szCs w:val="19"/>
        </w:rPr>
        <w:t>Lorsque le contrat de travail est conclu pour une durée déterminée, l’employeur doit définir de manière précise le motif du recours au CDD parmi les cas limitativement énumérés par la loi</w:t>
      </w:r>
      <w:r w:rsidR="00A118FC" w:rsidRPr="00D81243">
        <w:rPr>
          <w:rFonts w:ascii="Georgia" w:hAnsi="Georgia"/>
          <w:sz w:val="19"/>
          <w:szCs w:val="19"/>
        </w:rPr>
        <w:t xml:space="preserve"> (articles L. 1242-2 et L. 1242-3 précités)</w:t>
      </w:r>
      <w:r w:rsidR="00804595" w:rsidRPr="00D81243">
        <w:rPr>
          <w:rFonts w:ascii="Georgia" w:hAnsi="Georgia"/>
          <w:sz w:val="19"/>
          <w:szCs w:val="19"/>
        </w:rPr>
        <w:t> ; à défaut d’écrit et du motif de recours, le contrat est réputé conclu pour une durée indéterminée (article L 1242-12 du Code du travail).</w:t>
      </w:r>
    </w:p>
    <w:p w:rsidR="00EA78A1" w:rsidRDefault="00EA78A1" w:rsidP="00D764E8">
      <w:pPr>
        <w:jc w:val="both"/>
        <w:rPr>
          <w:rFonts w:ascii="Georgia" w:hAnsi="Georgia"/>
          <w:sz w:val="19"/>
          <w:szCs w:val="19"/>
        </w:rPr>
      </w:pPr>
      <w:r w:rsidRPr="00D81243">
        <w:rPr>
          <w:rFonts w:ascii="Georgia" w:hAnsi="Georgia"/>
          <w:b/>
          <w:sz w:val="19"/>
          <w:szCs w:val="19"/>
        </w:rPr>
        <w:t>Durée du travail.</w:t>
      </w:r>
      <w:r w:rsidR="00804595" w:rsidRPr="00D81243">
        <w:rPr>
          <w:rFonts w:ascii="Georgia" w:hAnsi="Georgia"/>
          <w:b/>
          <w:sz w:val="19"/>
          <w:szCs w:val="19"/>
        </w:rPr>
        <w:t xml:space="preserve"> </w:t>
      </w:r>
      <w:r w:rsidR="00A118FC" w:rsidRPr="00D81243">
        <w:rPr>
          <w:rFonts w:ascii="Georgia" w:hAnsi="Georgia"/>
          <w:sz w:val="19"/>
          <w:szCs w:val="19"/>
        </w:rPr>
        <w:t>L</w:t>
      </w:r>
      <w:r w:rsidR="00F979D2" w:rsidRPr="00D81243">
        <w:rPr>
          <w:rFonts w:ascii="Georgia" w:hAnsi="Georgia"/>
          <w:sz w:val="19"/>
          <w:szCs w:val="19"/>
        </w:rPr>
        <w:t xml:space="preserve">e contrat de travail prévoit la durée pendant laquelle le salarié </w:t>
      </w:r>
      <w:r w:rsidR="009C00A4" w:rsidRPr="00D81243">
        <w:rPr>
          <w:rFonts w:ascii="Georgia" w:hAnsi="Georgia"/>
          <w:sz w:val="19"/>
          <w:szCs w:val="19"/>
        </w:rPr>
        <w:t>est</w:t>
      </w:r>
      <w:r w:rsidR="00F979D2" w:rsidRPr="00D81243">
        <w:rPr>
          <w:rFonts w:ascii="Georgia" w:hAnsi="Georgia"/>
          <w:sz w:val="19"/>
          <w:szCs w:val="19"/>
        </w:rPr>
        <w:t xml:space="preserve"> à </w:t>
      </w:r>
      <w:r w:rsidR="009C00A4" w:rsidRPr="00D81243">
        <w:rPr>
          <w:rFonts w:ascii="Georgia" w:hAnsi="Georgia"/>
          <w:sz w:val="19"/>
          <w:szCs w:val="19"/>
        </w:rPr>
        <w:t xml:space="preserve">la </w:t>
      </w:r>
      <w:r w:rsidR="00F979D2" w:rsidRPr="00D81243">
        <w:rPr>
          <w:rFonts w:ascii="Georgia" w:hAnsi="Georgia"/>
          <w:sz w:val="19"/>
          <w:szCs w:val="19"/>
        </w:rPr>
        <w:t>disposition de l’employeur</w:t>
      </w:r>
      <w:r w:rsidR="0001186E" w:rsidRPr="00D81243">
        <w:rPr>
          <w:rFonts w:ascii="Georgia" w:hAnsi="Georgia"/>
          <w:sz w:val="19"/>
          <w:szCs w:val="19"/>
        </w:rPr>
        <w:t xml:space="preserve"> et </w:t>
      </w:r>
      <w:r w:rsidR="00F979D2" w:rsidRPr="00D81243">
        <w:rPr>
          <w:rFonts w:ascii="Georgia" w:hAnsi="Georgia"/>
          <w:sz w:val="19"/>
          <w:szCs w:val="19"/>
        </w:rPr>
        <w:t>se conforme à ses directives sans pouvoir vaquer librement à ses occupations personnelles. La</w:t>
      </w:r>
      <w:r w:rsidR="00A118FC" w:rsidRPr="00D81243">
        <w:rPr>
          <w:rFonts w:ascii="Georgia" w:hAnsi="Georgia"/>
          <w:sz w:val="19"/>
          <w:szCs w:val="19"/>
        </w:rPr>
        <w:t xml:space="preserve"> durée légale du travail est fixée à 35 heures par semaine</w:t>
      </w:r>
      <w:r w:rsidR="00F979D2" w:rsidRPr="00D81243">
        <w:rPr>
          <w:rFonts w:ascii="Georgia" w:hAnsi="Georgia"/>
          <w:sz w:val="19"/>
          <w:szCs w:val="19"/>
        </w:rPr>
        <w:t xml:space="preserve"> (L. 3121-</w:t>
      </w:r>
      <w:r w:rsidR="005B5190" w:rsidRPr="00D81243">
        <w:rPr>
          <w:rFonts w:ascii="Georgia" w:hAnsi="Georgia"/>
          <w:sz w:val="19"/>
          <w:szCs w:val="19"/>
        </w:rPr>
        <w:t>27</w:t>
      </w:r>
      <w:r w:rsidR="00F979D2" w:rsidRPr="00D81243">
        <w:rPr>
          <w:rFonts w:ascii="Georgia" w:hAnsi="Georgia"/>
          <w:sz w:val="19"/>
          <w:szCs w:val="19"/>
        </w:rPr>
        <w:t>)</w:t>
      </w:r>
      <w:r w:rsidR="00A118FC" w:rsidRPr="00D81243">
        <w:rPr>
          <w:rFonts w:ascii="Georgia" w:hAnsi="Georgia"/>
          <w:sz w:val="19"/>
          <w:szCs w:val="19"/>
        </w:rPr>
        <w:t>. Le contrat peut être conclu pour une durée inférieure à la durée légale. Dans ce cas, il s’agit d’un contrat à temps</w:t>
      </w:r>
      <w:r w:rsidR="00F979D2" w:rsidRPr="00D81243">
        <w:rPr>
          <w:rFonts w:ascii="Georgia" w:hAnsi="Georgia"/>
          <w:sz w:val="19"/>
          <w:szCs w:val="19"/>
        </w:rPr>
        <w:t xml:space="preserve"> partiel qui nécessite un écrit (L. 3123-</w:t>
      </w:r>
      <w:r w:rsidR="00AA783B" w:rsidRPr="00D81243">
        <w:rPr>
          <w:rFonts w:ascii="Georgia" w:hAnsi="Georgia"/>
          <w:sz w:val="19"/>
          <w:szCs w:val="19"/>
        </w:rPr>
        <w:t>6</w:t>
      </w:r>
      <w:r w:rsidR="00F979D2" w:rsidRPr="00D81243">
        <w:rPr>
          <w:rFonts w:ascii="Georgia" w:hAnsi="Georgia"/>
          <w:sz w:val="19"/>
          <w:szCs w:val="19"/>
        </w:rPr>
        <w:t>). Le contrat de travail à temps partiel doit mentionner notamment, la durée hebdomadaire ou mensuelle prévue ainsi que les modalités selon lesquelles les horaires de travail pour chaque journée travaillée sont communiquées par écrit au salarié. Le contrat de travail peut prévoir que l’employeur aura rec</w:t>
      </w:r>
      <w:r w:rsidR="0001186E" w:rsidRPr="00D81243">
        <w:rPr>
          <w:rFonts w:ascii="Georgia" w:hAnsi="Georgia"/>
          <w:sz w:val="19"/>
          <w:szCs w:val="19"/>
        </w:rPr>
        <w:t xml:space="preserve">ours aux heures supplémentaires, </w:t>
      </w:r>
      <w:r w:rsidR="00F979D2" w:rsidRPr="00D81243">
        <w:rPr>
          <w:rFonts w:ascii="Georgia" w:hAnsi="Georgia"/>
          <w:sz w:val="19"/>
          <w:szCs w:val="19"/>
        </w:rPr>
        <w:t>ou complémentaires en cas de contrat à temps partiel.</w:t>
      </w:r>
      <w:r w:rsidR="009445A8" w:rsidRPr="00D81243">
        <w:rPr>
          <w:rFonts w:ascii="Georgia" w:hAnsi="Georgia"/>
          <w:sz w:val="19"/>
          <w:szCs w:val="19"/>
        </w:rPr>
        <w:t xml:space="preserve"> Lorsqu’il s’agit d’un contrat de travail à durée déterminée, le contrat prévoit également </w:t>
      </w:r>
      <w:r w:rsidR="00942A96" w:rsidRPr="00D81243">
        <w:rPr>
          <w:rFonts w:ascii="Georgia" w:hAnsi="Georgia"/>
          <w:sz w:val="19"/>
          <w:szCs w:val="19"/>
        </w:rPr>
        <w:t>son</w:t>
      </w:r>
      <w:r w:rsidR="009445A8" w:rsidRPr="00D81243">
        <w:rPr>
          <w:rFonts w:ascii="Georgia" w:hAnsi="Georgia"/>
          <w:sz w:val="19"/>
          <w:szCs w:val="19"/>
        </w:rPr>
        <w:t xml:space="preserve"> terme</w:t>
      </w:r>
      <w:r w:rsidR="00942A96" w:rsidRPr="00D81243">
        <w:rPr>
          <w:rFonts w:ascii="Georgia" w:hAnsi="Georgia"/>
          <w:sz w:val="19"/>
          <w:szCs w:val="19"/>
        </w:rPr>
        <w:t>. L’employeur doit respecter les durées maximales imposées par l</w:t>
      </w:r>
      <w:r w:rsidR="00DC2B7B" w:rsidRPr="00D81243">
        <w:rPr>
          <w:rFonts w:ascii="Georgia" w:hAnsi="Georgia"/>
          <w:sz w:val="19"/>
          <w:szCs w:val="19"/>
        </w:rPr>
        <w:t xml:space="preserve">a loi selon le motif de recours, à défaut de convention ou d’accord collectif de branche fixant cette durée maximale </w:t>
      </w:r>
      <w:r w:rsidR="00942A96" w:rsidRPr="00D81243">
        <w:rPr>
          <w:rFonts w:ascii="Georgia" w:hAnsi="Georgia"/>
          <w:sz w:val="19"/>
          <w:szCs w:val="19"/>
        </w:rPr>
        <w:t>(L. 1242-8 et L. 1242-8-1</w:t>
      </w:r>
      <w:r w:rsidR="00DC2B7B" w:rsidRPr="00D81243">
        <w:rPr>
          <w:rFonts w:ascii="Georgia" w:hAnsi="Georgia"/>
          <w:sz w:val="19"/>
          <w:szCs w:val="19"/>
        </w:rPr>
        <w:t xml:space="preserve"> nouveaux</w:t>
      </w:r>
      <w:r w:rsidR="00942A96" w:rsidRPr="00D81243">
        <w:rPr>
          <w:rFonts w:ascii="Georgia" w:hAnsi="Georgia"/>
          <w:sz w:val="19"/>
          <w:szCs w:val="19"/>
        </w:rPr>
        <w:t>).</w:t>
      </w:r>
      <w:r w:rsidR="008710F0" w:rsidRPr="00D81243">
        <w:rPr>
          <w:rFonts w:ascii="Georgia" w:hAnsi="Georgia"/>
          <w:sz w:val="19"/>
          <w:szCs w:val="19"/>
        </w:rPr>
        <w:t xml:space="preserve"> L’accord collectif de branche détermine aussi le délai de c</w:t>
      </w:r>
      <w:r w:rsidR="00294525" w:rsidRPr="00D81243">
        <w:rPr>
          <w:rFonts w:ascii="Georgia" w:hAnsi="Georgia"/>
          <w:sz w:val="19"/>
          <w:szCs w:val="19"/>
        </w:rPr>
        <w:t>arence à respecter entre 2 CDD (</w:t>
      </w:r>
      <w:r w:rsidR="008710F0" w:rsidRPr="00D81243">
        <w:rPr>
          <w:rFonts w:ascii="Georgia" w:hAnsi="Georgia"/>
          <w:sz w:val="19"/>
          <w:szCs w:val="19"/>
        </w:rPr>
        <w:t>à défaut</w:t>
      </w:r>
      <w:r w:rsidR="00305A58" w:rsidRPr="00D81243">
        <w:rPr>
          <w:rFonts w:ascii="Georgia" w:hAnsi="Georgia"/>
          <w:sz w:val="19"/>
          <w:szCs w:val="19"/>
        </w:rPr>
        <w:t xml:space="preserve"> : </w:t>
      </w:r>
      <w:r w:rsidR="008710F0" w:rsidRPr="00D81243">
        <w:rPr>
          <w:rFonts w:ascii="Georgia" w:hAnsi="Georgia"/>
          <w:sz w:val="19"/>
          <w:szCs w:val="19"/>
        </w:rPr>
        <w:t xml:space="preserve">1/3 de la durée du contrat </w:t>
      </w:r>
      <w:r w:rsidR="00305A58" w:rsidRPr="00D81243">
        <w:rPr>
          <w:rFonts w:ascii="Georgia" w:hAnsi="Georgia"/>
          <w:sz w:val="19"/>
          <w:szCs w:val="19"/>
        </w:rPr>
        <w:t xml:space="preserve">au moins égale </w:t>
      </w:r>
      <w:r w:rsidR="008E4980">
        <w:rPr>
          <w:rFonts w:ascii="Georgia" w:hAnsi="Georgia"/>
          <w:sz w:val="19"/>
          <w:szCs w:val="19"/>
        </w:rPr>
        <w:t xml:space="preserve">ou supérieur à </w:t>
      </w:r>
      <w:r w:rsidR="00305A58" w:rsidRPr="00D81243">
        <w:rPr>
          <w:rFonts w:ascii="Georgia" w:hAnsi="Georgia"/>
          <w:sz w:val="19"/>
          <w:szCs w:val="19"/>
        </w:rPr>
        <w:t>14 jours, la moitié de la durée du contrat dans les autres cas</w:t>
      </w:r>
      <w:r w:rsidR="00294525" w:rsidRPr="00D81243">
        <w:rPr>
          <w:rFonts w:ascii="Georgia" w:hAnsi="Georgia"/>
          <w:sz w:val="19"/>
          <w:szCs w:val="19"/>
        </w:rPr>
        <w:t>)</w:t>
      </w:r>
      <w:r w:rsidR="008710F0" w:rsidRPr="00D81243">
        <w:rPr>
          <w:rFonts w:ascii="Georgia" w:hAnsi="Georgia"/>
          <w:sz w:val="19"/>
          <w:szCs w:val="19"/>
        </w:rPr>
        <w:t>.</w:t>
      </w:r>
    </w:p>
    <w:p w:rsidR="00A97693" w:rsidRPr="001D5B86" w:rsidRDefault="00A97693" w:rsidP="00D764E8">
      <w:pPr>
        <w:jc w:val="both"/>
        <w:rPr>
          <w:rFonts w:ascii="Georgia" w:hAnsi="Georgia"/>
          <w:sz w:val="19"/>
          <w:szCs w:val="19"/>
        </w:rPr>
      </w:pPr>
      <w:r w:rsidRPr="001D5B86">
        <w:rPr>
          <w:rFonts w:ascii="Georgia" w:hAnsi="Georgia"/>
          <w:sz w:val="19"/>
          <w:szCs w:val="19"/>
        </w:rPr>
        <w:t>Parce que la durée de travail est indiquée dans le contrat de travail, salarié et employeur sont tenus par cette durée qui ne peut être modifiée sans l’accord de l’autre partie ; sauf exception.</w:t>
      </w:r>
    </w:p>
    <w:p w:rsidR="00EA78A1" w:rsidRPr="00D81243" w:rsidRDefault="00EA78A1" w:rsidP="00D764E8">
      <w:pPr>
        <w:jc w:val="both"/>
        <w:rPr>
          <w:rFonts w:ascii="Georgia" w:hAnsi="Georgia"/>
          <w:b/>
          <w:sz w:val="19"/>
          <w:szCs w:val="19"/>
        </w:rPr>
      </w:pPr>
      <w:r w:rsidRPr="00D81243">
        <w:rPr>
          <w:rFonts w:ascii="Georgia" w:hAnsi="Georgia"/>
          <w:b/>
          <w:sz w:val="19"/>
          <w:szCs w:val="19"/>
        </w:rPr>
        <w:t>Qualification et classification.</w:t>
      </w:r>
      <w:r w:rsidR="009664FB" w:rsidRPr="00D81243">
        <w:rPr>
          <w:rFonts w:ascii="Georgia" w:hAnsi="Georgia"/>
          <w:b/>
          <w:sz w:val="19"/>
          <w:szCs w:val="19"/>
        </w:rPr>
        <w:t xml:space="preserve"> </w:t>
      </w:r>
      <w:r w:rsidR="009E033D" w:rsidRPr="00D81243">
        <w:rPr>
          <w:rFonts w:ascii="Georgia" w:hAnsi="Georgia"/>
          <w:sz w:val="19"/>
          <w:szCs w:val="19"/>
        </w:rPr>
        <w:t>L</w:t>
      </w:r>
      <w:r w:rsidR="00C5480C" w:rsidRPr="00D81243">
        <w:rPr>
          <w:rFonts w:ascii="Georgia" w:hAnsi="Georgia"/>
          <w:sz w:val="19"/>
          <w:szCs w:val="19"/>
        </w:rPr>
        <w:t xml:space="preserve">’intitulé de poste </w:t>
      </w:r>
      <w:r w:rsidR="00DD62F5" w:rsidRPr="00D81243">
        <w:rPr>
          <w:rFonts w:ascii="Georgia" w:hAnsi="Georgia"/>
          <w:sz w:val="19"/>
          <w:szCs w:val="19"/>
        </w:rPr>
        <w:t xml:space="preserve">et </w:t>
      </w:r>
      <w:r w:rsidR="00C5480C" w:rsidRPr="00D81243">
        <w:rPr>
          <w:rFonts w:ascii="Georgia" w:hAnsi="Georgia"/>
          <w:sz w:val="19"/>
          <w:szCs w:val="19"/>
        </w:rPr>
        <w:t>s</w:t>
      </w:r>
      <w:r w:rsidR="00DD62F5" w:rsidRPr="00D81243">
        <w:rPr>
          <w:rFonts w:ascii="Georgia" w:hAnsi="Georgia"/>
          <w:sz w:val="19"/>
          <w:szCs w:val="19"/>
        </w:rPr>
        <w:t>a description</w:t>
      </w:r>
      <w:r w:rsidR="009664FB" w:rsidRPr="00D81243">
        <w:rPr>
          <w:rFonts w:ascii="Georgia" w:hAnsi="Georgia"/>
          <w:sz w:val="19"/>
          <w:szCs w:val="19"/>
        </w:rPr>
        <w:t xml:space="preserve"> </w:t>
      </w:r>
      <w:r w:rsidR="0001186E" w:rsidRPr="00D81243">
        <w:rPr>
          <w:rFonts w:ascii="Georgia" w:hAnsi="Georgia"/>
          <w:sz w:val="19"/>
          <w:szCs w:val="19"/>
        </w:rPr>
        <w:t>permet</w:t>
      </w:r>
      <w:r w:rsidR="00DD62F5" w:rsidRPr="00D81243">
        <w:rPr>
          <w:rFonts w:ascii="Georgia" w:hAnsi="Georgia"/>
          <w:sz w:val="19"/>
          <w:szCs w:val="19"/>
        </w:rPr>
        <w:t>tent</w:t>
      </w:r>
      <w:r w:rsidR="009664FB" w:rsidRPr="00D81243">
        <w:rPr>
          <w:rFonts w:ascii="Georgia" w:hAnsi="Georgia"/>
          <w:sz w:val="19"/>
          <w:szCs w:val="19"/>
        </w:rPr>
        <w:t xml:space="preserve"> de déterminer la classification </w:t>
      </w:r>
      <w:r w:rsidR="00B51461" w:rsidRPr="00D81243">
        <w:rPr>
          <w:rFonts w:ascii="Georgia" w:hAnsi="Georgia"/>
          <w:sz w:val="19"/>
          <w:szCs w:val="19"/>
        </w:rPr>
        <w:t xml:space="preserve">du salarié </w:t>
      </w:r>
      <w:r w:rsidR="009664FB" w:rsidRPr="00D81243">
        <w:rPr>
          <w:rFonts w:ascii="Georgia" w:hAnsi="Georgia"/>
          <w:sz w:val="19"/>
          <w:szCs w:val="19"/>
        </w:rPr>
        <w:t xml:space="preserve">prévue par la convention collective. </w:t>
      </w:r>
      <w:r w:rsidR="0001186E" w:rsidRPr="00D81243">
        <w:rPr>
          <w:rFonts w:ascii="Georgia" w:hAnsi="Georgia"/>
          <w:sz w:val="19"/>
          <w:szCs w:val="19"/>
        </w:rPr>
        <w:t>La convention collective prévoit le montant de la rémunération minimale correspondant à cette classification.</w:t>
      </w:r>
      <w:r w:rsidR="00DD62F5" w:rsidRPr="00D81243">
        <w:rPr>
          <w:rFonts w:ascii="Georgia" w:hAnsi="Georgia"/>
          <w:sz w:val="19"/>
          <w:szCs w:val="19"/>
        </w:rPr>
        <w:t xml:space="preserve"> Il convient de vérifier que ces éléments correspondent bien à vos compétences, à vos qualifications et à ce qui avait été discuté en entretien.</w:t>
      </w:r>
    </w:p>
    <w:p w:rsidR="0094688B" w:rsidRPr="00D81243" w:rsidRDefault="0094688B" w:rsidP="00686E42">
      <w:pPr>
        <w:jc w:val="both"/>
        <w:rPr>
          <w:rFonts w:ascii="Georgia" w:hAnsi="Georgia"/>
          <w:sz w:val="19"/>
          <w:szCs w:val="19"/>
        </w:rPr>
      </w:pPr>
      <w:r w:rsidRPr="00D81243">
        <w:rPr>
          <w:rFonts w:ascii="Georgia" w:hAnsi="Georgia"/>
          <w:b/>
          <w:sz w:val="19"/>
          <w:szCs w:val="19"/>
        </w:rPr>
        <w:t>Rémunération</w:t>
      </w:r>
      <w:r w:rsidRPr="00D81243">
        <w:rPr>
          <w:rFonts w:ascii="Georgia" w:hAnsi="Georgia"/>
          <w:sz w:val="19"/>
          <w:szCs w:val="19"/>
        </w:rPr>
        <w:t xml:space="preserve">. </w:t>
      </w:r>
      <w:r w:rsidR="00DD62F5" w:rsidRPr="00D81243">
        <w:rPr>
          <w:rFonts w:ascii="Georgia" w:hAnsi="Georgia"/>
          <w:sz w:val="19"/>
          <w:szCs w:val="19"/>
        </w:rPr>
        <w:t>La rémunération est en principe l</w:t>
      </w:r>
      <w:r w:rsidRPr="00D81243">
        <w:rPr>
          <w:rFonts w:ascii="Georgia" w:hAnsi="Georgia"/>
          <w:sz w:val="19"/>
          <w:szCs w:val="19"/>
        </w:rPr>
        <w:t xml:space="preserve">ibrement négociée par les parties. </w:t>
      </w:r>
      <w:r w:rsidR="00DD62F5" w:rsidRPr="00D81243">
        <w:rPr>
          <w:rFonts w:ascii="Georgia" w:hAnsi="Georgia"/>
          <w:sz w:val="19"/>
          <w:szCs w:val="19"/>
        </w:rPr>
        <w:t>Toutefois, le salaire ne peut être inférieur au</w:t>
      </w:r>
      <w:r w:rsidRPr="00D81243">
        <w:rPr>
          <w:rFonts w:ascii="Georgia" w:hAnsi="Georgia"/>
          <w:sz w:val="19"/>
          <w:szCs w:val="19"/>
        </w:rPr>
        <w:t xml:space="preserve"> salaire minimum i</w:t>
      </w:r>
      <w:r w:rsidR="00686E42" w:rsidRPr="00D81243">
        <w:rPr>
          <w:rFonts w:ascii="Georgia" w:hAnsi="Georgia"/>
          <w:sz w:val="19"/>
          <w:szCs w:val="19"/>
        </w:rPr>
        <w:t xml:space="preserve">nterprofessionnel de croissance, </w:t>
      </w:r>
      <w:r w:rsidRPr="00D81243">
        <w:rPr>
          <w:rFonts w:ascii="Georgia" w:hAnsi="Georgia"/>
          <w:sz w:val="19"/>
          <w:szCs w:val="19"/>
        </w:rPr>
        <w:t>(SMIC</w:t>
      </w:r>
      <w:r w:rsidR="005505C5">
        <w:rPr>
          <w:rFonts w:ascii="Georgia" w:hAnsi="Georgia"/>
          <w:sz w:val="19"/>
          <w:szCs w:val="19"/>
        </w:rPr>
        <w:t>. A</w:t>
      </w:r>
      <w:r w:rsidR="00686E42" w:rsidRPr="00D81243">
        <w:rPr>
          <w:rFonts w:ascii="Georgia" w:hAnsi="Georgia"/>
          <w:sz w:val="19"/>
          <w:szCs w:val="19"/>
        </w:rPr>
        <w:t>u 1</w:t>
      </w:r>
      <w:r w:rsidR="005505C5" w:rsidRPr="005505C5">
        <w:rPr>
          <w:rFonts w:ascii="Georgia" w:hAnsi="Georgia"/>
          <w:sz w:val="19"/>
          <w:szCs w:val="19"/>
          <w:vertAlign w:val="superscript"/>
        </w:rPr>
        <w:t>er</w:t>
      </w:r>
      <w:r w:rsidR="00686E42" w:rsidRPr="00D81243">
        <w:rPr>
          <w:rFonts w:ascii="Georgia" w:hAnsi="Georgia"/>
          <w:sz w:val="19"/>
          <w:szCs w:val="19"/>
        </w:rPr>
        <w:t xml:space="preserve"> Janvier 2017</w:t>
      </w:r>
      <w:r w:rsidR="005505C5">
        <w:rPr>
          <w:rFonts w:ascii="Georgia" w:hAnsi="Georgia"/>
          <w:sz w:val="19"/>
          <w:szCs w:val="19"/>
        </w:rPr>
        <w:t xml:space="preserve">, </w:t>
      </w:r>
      <w:r w:rsidR="005505C5" w:rsidRPr="00D81243">
        <w:rPr>
          <w:rFonts w:ascii="Georgia" w:hAnsi="Georgia"/>
          <w:sz w:val="19"/>
          <w:szCs w:val="19"/>
        </w:rPr>
        <w:t>smic</w:t>
      </w:r>
      <w:r w:rsidR="00686E42" w:rsidRPr="00D81243">
        <w:rPr>
          <w:rFonts w:ascii="Georgia" w:hAnsi="Georgia"/>
          <w:sz w:val="19"/>
          <w:szCs w:val="19"/>
        </w:rPr>
        <w:t xml:space="preserve"> horaire : 9,76 €, smic mensuel : 1 480,27 €</w:t>
      </w:r>
      <w:r w:rsidRPr="00D81243">
        <w:rPr>
          <w:rFonts w:ascii="Georgia" w:hAnsi="Georgia"/>
          <w:sz w:val="19"/>
          <w:szCs w:val="19"/>
        </w:rPr>
        <w:t>)</w:t>
      </w:r>
      <w:r w:rsidR="00686E42" w:rsidRPr="00D81243">
        <w:rPr>
          <w:rFonts w:ascii="Georgia" w:hAnsi="Georgia"/>
          <w:sz w:val="19"/>
          <w:szCs w:val="19"/>
        </w:rPr>
        <w:t>,</w:t>
      </w:r>
      <w:r w:rsidRPr="00D81243">
        <w:rPr>
          <w:rFonts w:ascii="Georgia" w:hAnsi="Georgia"/>
          <w:sz w:val="19"/>
          <w:szCs w:val="19"/>
        </w:rPr>
        <w:t xml:space="preserve"> ou </w:t>
      </w:r>
      <w:r w:rsidR="00DD62F5" w:rsidRPr="00D81243">
        <w:rPr>
          <w:rFonts w:ascii="Georgia" w:hAnsi="Georgia"/>
          <w:sz w:val="19"/>
          <w:szCs w:val="19"/>
        </w:rPr>
        <w:t>au salaire</w:t>
      </w:r>
      <w:r w:rsidRPr="00D81243">
        <w:rPr>
          <w:rFonts w:ascii="Georgia" w:hAnsi="Georgia"/>
          <w:sz w:val="19"/>
          <w:szCs w:val="19"/>
        </w:rPr>
        <w:t xml:space="preserve"> minimum imposé par la convention collective </w:t>
      </w:r>
      <w:r w:rsidR="00DD62F5" w:rsidRPr="00D81243">
        <w:rPr>
          <w:rFonts w:ascii="Georgia" w:hAnsi="Georgia"/>
          <w:sz w:val="19"/>
          <w:szCs w:val="19"/>
        </w:rPr>
        <w:t>lorsqu’il est supérieur au SMIC. Dans le cas d</w:t>
      </w:r>
      <w:r w:rsidR="00686E42" w:rsidRPr="00D81243">
        <w:rPr>
          <w:rFonts w:ascii="Georgia" w:hAnsi="Georgia"/>
          <w:sz w:val="19"/>
          <w:szCs w:val="19"/>
        </w:rPr>
        <w:t xml:space="preserve">’un </w:t>
      </w:r>
      <w:r w:rsidR="00DD62F5" w:rsidRPr="00D81243">
        <w:rPr>
          <w:rFonts w:ascii="Georgia" w:hAnsi="Georgia"/>
          <w:sz w:val="19"/>
          <w:szCs w:val="19"/>
        </w:rPr>
        <w:t>contrat à temps partiel, le salaire est calculé au prorata du temps de présence en respectant le taux horaire minimum.</w:t>
      </w:r>
    </w:p>
    <w:p w:rsidR="00EA78A1" w:rsidRPr="00D81243" w:rsidRDefault="00EA78A1" w:rsidP="00EA78A1">
      <w:pPr>
        <w:jc w:val="both"/>
        <w:rPr>
          <w:rFonts w:ascii="Georgia" w:hAnsi="Georgia"/>
          <w:sz w:val="19"/>
          <w:szCs w:val="19"/>
        </w:rPr>
      </w:pPr>
      <w:r w:rsidRPr="00D81243">
        <w:rPr>
          <w:rFonts w:ascii="Georgia" w:hAnsi="Georgia"/>
          <w:b/>
          <w:sz w:val="19"/>
          <w:szCs w:val="19"/>
        </w:rPr>
        <w:t>Congés payés</w:t>
      </w:r>
      <w:r w:rsidR="00BF3951" w:rsidRPr="00D81243">
        <w:rPr>
          <w:rFonts w:ascii="Georgia" w:hAnsi="Georgia"/>
          <w:sz w:val="19"/>
          <w:szCs w:val="19"/>
        </w:rPr>
        <w:t>.</w:t>
      </w:r>
      <w:r w:rsidR="0063067D" w:rsidRPr="00D81243">
        <w:rPr>
          <w:rFonts w:ascii="Georgia" w:hAnsi="Georgia"/>
          <w:sz w:val="19"/>
          <w:szCs w:val="19"/>
        </w:rPr>
        <w:t xml:space="preserve"> </w:t>
      </w:r>
      <w:r w:rsidR="005146C4" w:rsidRPr="00D81243">
        <w:rPr>
          <w:rFonts w:ascii="Georgia" w:hAnsi="Georgia"/>
          <w:sz w:val="19"/>
          <w:szCs w:val="19"/>
        </w:rPr>
        <w:t>Le salarié bénéficie de congés payés calculés selon les dispositions légales et conventionnelles applicables dans l’</w:t>
      </w:r>
      <w:r w:rsidR="0063067D" w:rsidRPr="00D81243">
        <w:rPr>
          <w:rFonts w:ascii="Georgia" w:hAnsi="Georgia"/>
          <w:sz w:val="19"/>
          <w:szCs w:val="19"/>
        </w:rPr>
        <w:t>entreprise. L’article L. 3141-3 </w:t>
      </w:r>
      <w:r w:rsidR="00B51461" w:rsidRPr="00D81243">
        <w:rPr>
          <w:rFonts w:ascii="Georgia" w:hAnsi="Georgia"/>
          <w:sz w:val="19"/>
          <w:szCs w:val="19"/>
        </w:rPr>
        <w:t xml:space="preserve">du Code du travail </w:t>
      </w:r>
      <w:r w:rsidR="0063067D" w:rsidRPr="00D81243">
        <w:rPr>
          <w:rFonts w:ascii="Georgia" w:hAnsi="Georgia"/>
          <w:sz w:val="19"/>
          <w:szCs w:val="19"/>
        </w:rPr>
        <w:t xml:space="preserve">prévoit </w:t>
      </w:r>
      <w:r w:rsidR="005146C4" w:rsidRPr="00D81243">
        <w:rPr>
          <w:rFonts w:ascii="Georgia" w:hAnsi="Georgia"/>
          <w:sz w:val="19"/>
          <w:szCs w:val="19"/>
        </w:rPr>
        <w:t>2 jours et demi ouvrables par mois de travail effectif chez le même employeur sans excéder 30 jours ouvrables. La convention collective peut prévoir des conditions plus favorables.</w:t>
      </w:r>
    </w:p>
    <w:p w:rsidR="00B876D3" w:rsidRPr="00D81243" w:rsidRDefault="00D1679A" w:rsidP="0094688B">
      <w:pPr>
        <w:jc w:val="both"/>
        <w:rPr>
          <w:rFonts w:ascii="Georgia" w:hAnsi="Georgia"/>
          <w:b/>
          <w:sz w:val="19"/>
          <w:szCs w:val="19"/>
        </w:rPr>
      </w:pPr>
      <w:r w:rsidRPr="00D81243">
        <w:rPr>
          <w:rFonts w:ascii="Georgia" w:hAnsi="Georgia"/>
          <w:b/>
          <w:sz w:val="19"/>
          <w:szCs w:val="19"/>
        </w:rPr>
        <w:t>Avantages sociaux.</w:t>
      </w:r>
      <w:r w:rsidR="0063067D" w:rsidRPr="00D81243">
        <w:rPr>
          <w:rFonts w:ascii="Georgia" w:hAnsi="Georgia"/>
          <w:b/>
          <w:sz w:val="19"/>
          <w:szCs w:val="19"/>
        </w:rPr>
        <w:t xml:space="preserve"> </w:t>
      </w:r>
      <w:r w:rsidR="0063067D" w:rsidRPr="00D81243">
        <w:rPr>
          <w:rFonts w:ascii="Georgia" w:hAnsi="Georgia"/>
          <w:sz w:val="19"/>
          <w:szCs w:val="19"/>
        </w:rPr>
        <w:t xml:space="preserve">Le salarié </w:t>
      </w:r>
      <w:r w:rsidR="00686E42" w:rsidRPr="00D81243">
        <w:rPr>
          <w:rFonts w:ascii="Georgia" w:hAnsi="Georgia"/>
          <w:sz w:val="19"/>
          <w:szCs w:val="19"/>
        </w:rPr>
        <w:t>doit être</w:t>
      </w:r>
      <w:r w:rsidR="0063067D" w:rsidRPr="00D81243">
        <w:rPr>
          <w:rFonts w:ascii="Georgia" w:hAnsi="Georgia"/>
          <w:sz w:val="19"/>
          <w:szCs w:val="19"/>
        </w:rPr>
        <w:t xml:space="preserve"> affili</w:t>
      </w:r>
      <w:r w:rsidR="00686E42" w:rsidRPr="00D81243">
        <w:rPr>
          <w:rFonts w:ascii="Georgia" w:hAnsi="Georgia"/>
          <w:sz w:val="19"/>
          <w:szCs w:val="19"/>
        </w:rPr>
        <w:t>é</w:t>
      </w:r>
      <w:r w:rsidR="0063067D" w:rsidRPr="00D81243">
        <w:rPr>
          <w:rFonts w:ascii="Georgia" w:hAnsi="Georgia"/>
          <w:sz w:val="19"/>
          <w:szCs w:val="19"/>
        </w:rPr>
        <w:t xml:space="preserve"> à la caisse de re</w:t>
      </w:r>
      <w:r w:rsidR="00C5480C" w:rsidRPr="00D81243">
        <w:rPr>
          <w:rFonts w:ascii="Georgia" w:hAnsi="Georgia"/>
          <w:sz w:val="19"/>
          <w:szCs w:val="19"/>
        </w:rPr>
        <w:t xml:space="preserve">traite complémentaire ainsi qu’au </w:t>
      </w:r>
      <w:r w:rsidR="0063067D" w:rsidRPr="00D81243">
        <w:rPr>
          <w:rFonts w:ascii="Georgia" w:hAnsi="Georgia"/>
          <w:sz w:val="19"/>
          <w:szCs w:val="19"/>
        </w:rPr>
        <w:t>régime de prévoyance en vigueur dans l’entreprise</w:t>
      </w:r>
      <w:r w:rsidR="009E033D" w:rsidRPr="00D81243">
        <w:rPr>
          <w:rFonts w:ascii="Georgia" w:hAnsi="Georgia"/>
          <w:sz w:val="19"/>
          <w:szCs w:val="19"/>
        </w:rPr>
        <w:t>. Le nom des organismes</w:t>
      </w:r>
      <w:r w:rsidR="00C5480C" w:rsidRPr="00D81243">
        <w:rPr>
          <w:rFonts w:ascii="Georgia" w:hAnsi="Georgia"/>
          <w:sz w:val="19"/>
          <w:szCs w:val="19"/>
        </w:rPr>
        <w:t xml:space="preserve"> concernés</w:t>
      </w:r>
      <w:r w:rsidR="009E033D" w:rsidRPr="00D81243">
        <w:rPr>
          <w:rFonts w:ascii="Georgia" w:hAnsi="Georgia"/>
          <w:sz w:val="19"/>
          <w:szCs w:val="19"/>
        </w:rPr>
        <w:t xml:space="preserve"> sont </w:t>
      </w:r>
      <w:r w:rsidR="0063067D" w:rsidRPr="00D81243">
        <w:rPr>
          <w:rFonts w:ascii="Georgia" w:hAnsi="Georgia"/>
          <w:sz w:val="19"/>
          <w:szCs w:val="19"/>
        </w:rPr>
        <w:t xml:space="preserve">mentionnés </w:t>
      </w:r>
      <w:r w:rsidR="0012036E" w:rsidRPr="00D81243">
        <w:rPr>
          <w:rFonts w:ascii="Georgia" w:hAnsi="Georgia"/>
          <w:sz w:val="19"/>
          <w:szCs w:val="19"/>
        </w:rPr>
        <w:t>dans le</w:t>
      </w:r>
      <w:r w:rsidR="0063067D" w:rsidRPr="00D81243">
        <w:rPr>
          <w:rFonts w:ascii="Georgia" w:hAnsi="Georgia"/>
          <w:sz w:val="19"/>
          <w:szCs w:val="19"/>
        </w:rPr>
        <w:t xml:space="preserve"> contrat de travail.</w:t>
      </w:r>
    </w:p>
    <w:p w:rsidR="00B876D3" w:rsidRPr="00D81243" w:rsidRDefault="00B876D3" w:rsidP="00B876D3">
      <w:pPr>
        <w:pStyle w:val="Paragraphedeliste"/>
        <w:numPr>
          <w:ilvl w:val="0"/>
          <w:numId w:val="1"/>
        </w:numPr>
        <w:jc w:val="both"/>
        <w:rPr>
          <w:rFonts w:ascii="Georgia" w:hAnsi="Georgia"/>
          <w:sz w:val="19"/>
          <w:szCs w:val="19"/>
        </w:rPr>
      </w:pPr>
      <w:r w:rsidRPr="00D81243">
        <w:rPr>
          <w:rFonts w:ascii="Georgia" w:hAnsi="Georgia"/>
          <w:b/>
          <w:sz w:val="19"/>
          <w:szCs w:val="19"/>
          <w:u w:val="single"/>
        </w:rPr>
        <w:t xml:space="preserve">Clauses </w:t>
      </w:r>
      <w:r w:rsidR="00CC3FC7" w:rsidRPr="00D81243">
        <w:rPr>
          <w:rFonts w:ascii="Georgia" w:hAnsi="Georgia"/>
          <w:b/>
          <w:sz w:val="19"/>
          <w:szCs w:val="19"/>
          <w:u w:val="single"/>
        </w:rPr>
        <w:t>supplémentaires du contrat de travail</w:t>
      </w:r>
      <w:r w:rsidR="00511674" w:rsidRPr="00D81243">
        <w:rPr>
          <w:rFonts w:ascii="Georgia" w:hAnsi="Georgia"/>
          <w:b/>
          <w:sz w:val="19"/>
          <w:szCs w:val="19"/>
          <w:u w:val="single"/>
        </w:rPr>
        <w:t xml:space="preserve"> (les plus courantes)</w:t>
      </w:r>
      <w:r w:rsidR="00CC3FC7" w:rsidRPr="00D81243">
        <w:rPr>
          <w:rFonts w:ascii="Georgia" w:hAnsi="Georgia"/>
          <w:sz w:val="19"/>
          <w:szCs w:val="19"/>
        </w:rPr>
        <w:t>.</w:t>
      </w:r>
    </w:p>
    <w:p w:rsidR="00B876D3" w:rsidRPr="00D81243" w:rsidRDefault="0094688B" w:rsidP="0094688B">
      <w:pPr>
        <w:jc w:val="both"/>
        <w:rPr>
          <w:rFonts w:ascii="Georgia" w:hAnsi="Georgia"/>
          <w:sz w:val="19"/>
          <w:szCs w:val="19"/>
        </w:rPr>
      </w:pPr>
      <w:r w:rsidRPr="00D81243">
        <w:rPr>
          <w:rFonts w:ascii="Georgia" w:hAnsi="Georgia"/>
          <w:b/>
          <w:sz w:val="19"/>
          <w:szCs w:val="19"/>
        </w:rPr>
        <w:t>Lieu de travail</w:t>
      </w:r>
      <w:r w:rsidR="00BF3951" w:rsidRPr="00D81243">
        <w:rPr>
          <w:rFonts w:ascii="Georgia" w:hAnsi="Georgia"/>
          <w:b/>
          <w:sz w:val="19"/>
          <w:szCs w:val="19"/>
        </w:rPr>
        <w:t xml:space="preserve"> et clause de mobilité</w:t>
      </w:r>
      <w:r w:rsidRPr="00D81243">
        <w:rPr>
          <w:rFonts w:ascii="Georgia" w:hAnsi="Georgia"/>
          <w:sz w:val="19"/>
          <w:szCs w:val="19"/>
        </w:rPr>
        <w:t xml:space="preserve">. Bien que fixé par le contrat de travail, le lieu de travail </w:t>
      </w:r>
      <w:r w:rsidR="00935C96" w:rsidRPr="00D81243">
        <w:rPr>
          <w:rFonts w:ascii="Georgia" w:hAnsi="Georgia"/>
          <w:sz w:val="19"/>
          <w:szCs w:val="19"/>
        </w:rPr>
        <w:t>constitue une simple indication dès lors que l’employeur n’a pas précisé que le salarié exécutera ses fonctions exclusivement à cet endroit.</w:t>
      </w:r>
      <w:r w:rsidR="0057028E" w:rsidRPr="00D81243">
        <w:rPr>
          <w:rFonts w:ascii="Georgia" w:hAnsi="Georgia"/>
          <w:sz w:val="19"/>
          <w:szCs w:val="19"/>
        </w:rPr>
        <w:t xml:space="preserve"> Le contrat de travail peut prévoir une clause de mobilité.</w:t>
      </w:r>
      <w:r w:rsidR="00511674" w:rsidRPr="00D81243">
        <w:rPr>
          <w:rFonts w:ascii="Georgia" w:hAnsi="Georgia"/>
          <w:sz w:val="19"/>
          <w:szCs w:val="19"/>
        </w:rPr>
        <w:t xml:space="preserve"> Il s’agit de la clause par laquelle le salarié accepte à l’avance une modification de son lieu de travail que l’employeur pourrait décider. La clause de mobilité doit définir de façon précise sa zone géographique d’application, à défaut elle est nulle.</w:t>
      </w:r>
    </w:p>
    <w:p w:rsidR="0057028E" w:rsidRPr="00D81243" w:rsidRDefault="00B876D3" w:rsidP="00EA78A1">
      <w:pPr>
        <w:jc w:val="both"/>
        <w:rPr>
          <w:rFonts w:ascii="Georgia" w:hAnsi="Georgia"/>
          <w:sz w:val="19"/>
          <w:szCs w:val="19"/>
        </w:rPr>
      </w:pPr>
      <w:r w:rsidRPr="00D81243">
        <w:rPr>
          <w:rFonts w:ascii="Georgia" w:hAnsi="Georgia"/>
          <w:b/>
          <w:sz w:val="19"/>
          <w:szCs w:val="19"/>
        </w:rPr>
        <w:t>Période d’essai</w:t>
      </w:r>
      <w:r w:rsidR="00BF3951" w:rsidRPr="00D81243">
        <w:rPr>
          <w:rFonts w:ascii="Georgia" w:hAnsi="Georgia"/>
          <w:sz w:val="19"/>
          <w:szCs w:val="19"/>
        </w:rPr>
        <w:t>.</w:t>
      </w:r>
      <w:r w:rsidR="0057028E" w:rsidRPr="00D81243">
        <w:rPr>
          <w:rFonts w:ascii="Georgia" w:hAnsi="Georgia"/>
          <w:sz w:val="19"/>
          <w:szCs w:val="19"/>
        </w:rPr>
        <w:t> (</w:t>
      </w:r>
      <w:r w:rsidR="00A26DA0" w:rsidRPr="00D81243">
        <w:rPr>
          <w:rFonts w:ascii="Georgia" w:hAnsi="Georgia"/>
          <w:sz w:val="19"/>
          <w:szCs w:val="19"/>
        </w:rPr>
        <w:t>Articles</w:t>
      </w:r>
      <w:r w:rsidR="0057028E" w:rsidRPr="00D81243">
        <w:rPr>
          <w:rFonts w:ascii="Georgia" w:hAnsi="Georgia"/>
          <w:sz w:val="19"/>
          <w:szCs w:val="19"/>
        </w:rPr>
        <w:t xml:space="preserve"> L. 1221-</w:t>
      </w:r>
      <w:r w:rsidR="00A26DA0" w:rsidRPr="00D81243">
        <w:rPr>
          <w:rFonts w:ascii="Georgia" w:hAnsi="Georgia"/>
          <w:sz w:val="19"/>
          <w:szCs w:val="19"/>
        </w:rPr>
        <w:t>19 à</w:t>
      </w:r>
      <w:r w:rsidR="0057028E" w:rsidRPr="00D81243">
        <w:rPr>
          <w:rFonts w:ascii="Georgia" w:hAnsi="Georgia"/>
          <w:sz w:val="19"/>
          <w:szCs w:val="19"/>
        </w:rPr>
        <w:t xml:space="preserve"> L. 1221-2</w:t>
      </w:r>
      <w:r w:rsidR="0012036E" w:rsidRPr="00D81243">
        <w:rPr>
          <w:rFonts w:ascii="Georgia" w:hAnsi="Georgia"/>
          <w:sz w:val="19"/>
          <w:szCs w:val="19"/>
        </w:rPr>
        <w:t>6</w:t>
      </w:r>
      <w:r w:rsidR="009D7258" w:rsidRPr="00D81243">
        <w:rPr>
          <w:rFonts w:ascii="Georgia" w:hAnsi="Georgia"/>
          <w:sz w:val="19"/>
          <w:szCs w:val="19"/>
        </w:rPr>
        <w:t xml:space="preserve"> et L</w:t>
      </w:r>
      <w:r w:rsidR="005505C5">
        <w:rPr>
          <w:rFonts w:ascii="Georgia" w:hAnsi="Georgia"/>
          <w:sz w:val="19"/>
          <w:szCs w:val="19"/>
        </w:rPr>
        <w:t>.</w:t>
      </w:r>
      <w:r w:rsidR="009D7258" w:rsidRPr="00D81243">
        <w:rPr>
          <w:rFonts w:ascii="Georgia" w:hAnsi="Georgia"/>
          <w:sz w:val="19"/>
          <w:szCs w:val="19"/>
        </w:rPr>
        <w:t>1242-10</w:t>
      </w:r>
      <w:r w:rsidR="0057028E" w:rsidRPr="00D81243">
        <w:rPr>
          <w:rFonts w:ascii="Georgia" w:hAnsi="Georgia"/>
          <w:sz w:val="19"/>
          <w:szCs w:val="19"/>
        </w:rPr>
        <w:t>)</w:t>
      </w:r>
      <w:r w:rsidR="005505C5">
        <w:rPr>
          <w:rFonts w:ascii="Georgia" w:hAnsi="Georgia"/>
          <w:sz w:val="19"/>
          <w:szCs w:val="19"/>
        </w:rPr>
        <w:t>.</w:t>
      </w:r>
      <w:r w:rsidR="0057028E" w:rsidRPr="00D81243">
        <w:rPr>
          <w:rFonts w:ascii="Georgia" w:hAnsi="Georgia"/>
          <w:sz w:val="19"/>
          <w:szCs w:val="19"/>
        </w:rPr>
        <w:t xml:space="preserve"> En l’absence d’écrit, </w:t>
      </w:r>
      <w:r w:rsidRPr="00D81243">
        <w:rPr>
          <w:rFonts w:ascii="Georgia" w:hAnsi="Georgia"/>
          <w:sz w:val="19"/>
          <w:szCs w:val="19"/>
        </w:rPr>
        <w:t>le contrat est répu</w:t>
      </w:r>
      <w:r w:rsidR="0057028E" w:rsidRPr="00D81243">
        <w:rPr>
          <w:rFonts w:ascii="Georgia" w:hAnsi="Georgia"/>
          <w:sz w:val="19"/>
          <w:szCs w:val="19"/>
        </w:rPr>
        <w:t>té conclu sans période d’essai. Pour pouvoir imposer une période d’essai au salarié, l</w:t>
      </w:r>
      <w:r w:rsidR="00E31BE7" w:rsidRPr="00D81243">
        <w:rPr>
          <w:rFonts w:ascii="Georgia" w:hAnsi="Georgia"/>
          <w:sz w:val="19"/>
          <w:szCs w:val="19"/>
        </w:rPr>
        <w:t>a convention ou l</w:t>
      </w:r>
      <w:r w:rsidR="0057028E" w:rsidRPr="00D81243">
        <w:rPr>
          <w:rFonts w:ascii="Georgia" w:hAnsi="Georgia"/>
          <w:sz w:val="19"/>
          <w:szCs w:val="19"/>
        </w:rPr>
        <w:t xml:space="preserve">’accord </w:t>
      </w:r>
      <w:r w:rsidR="00E31BE7" w:rsidRPr="00D81243">
        <w:rPr>
          <w:rFonts w:ascii="Georgia" w:hAnsi="Georgia"/>
          <w:sz w:val="19"/>
          <w:szCs w:val="19"/>
        </w:rPr>
        <w:t xml:space="preserve">collectif </w:t>
      </w:r>
      <w:r w:rsidR="0057028E" w:rsidRPr="00D81243">
        <w:rPr>
          <w:rFonts w:ascii="Georgia" w:hAnsi="Georgia"/>
          <w:sz w:val="19"/>
          <w:szCs w:val="19"/>
        </w:rPr>
        <w:t xml:space="preserve">de branche doit prévoir la possibilité </w:t>
      </w:r>
      <w:r w:rsidR="005146C4" w:rsidRPr="00D81243">
        <w:rPr>
          <w:rFonts w:ascii="Georgia" w:hAnsi="Georgia"/>
          <w:sz w:val="19"/>
          <w:szCs w:val="19"/>
        </w:rPr>
        <w:t xml:space="preserve">de recourir </w:t>
      </w:r>
      <w:r w:rsidR="0057028E" w:rsidRPr="00D81243">
        <w:rPr>
          <w:rFonts w:ascii="Georgia" w:hAnsi="Georgia"/>
          <w:sz w:val="19"/>
          <w:szCs w:val="19"/>
        </w:rPr>
        <w:t>à la période d’essai.</w:t>
      </w:r>
      <w:r w:rsidR="009D7258" w:rsidRPr="00D81243">
        <w:rPr>
          <w:rFonts w:ascii="Georgia" w:hAnsi="Georgia"/>
          <w:sz w:val="19"/>
          <w:szCs w:val="19"/>
        </w:rPr>
        <w:t xml:space="preserve"> Pendant la période d’essai, le contrat de travail peut être rompu sans justification par chacune des parties</w:t>
      </w:r>
      <w:r w:rsidR="00843698" w:rsidRPr="00D81243">
        <w:rPr>
          <w:rFonts w:ascii="Georgia" w:hAnsi="Georgia"/>
          <w:sz w:val="19"/>
          <w:szCs w:val="19"/>
        </w:rPr>
        <w:t> ; a</w:t>
      </w:r>
      <w:r w:rsidR="009D7258" w:rsidRPr="00D81243">
        <w:rPr>
          <w:rFonts w:ascii="Georgia" w:hAnsi="Georgia"/>
          <w:sz w:val="19"/>
          <w:szCs w:val="19"/>
        </w:rPr>
        <w:t xml:space="preserve">ucune indemnité n’est due lorsque le contrat de travail </w:t>
      </w:r>
      <w:r w:rsidR="00843698" w:rsidRPr="00D81243">
        <w:rPr>
          <w:rFonts w:ascii="Georgia" w:hAnsi="Georgia"/>
          <w:sz w:val="19"/>
          <w:szCs w:val="19"/>
        </w:rPr>
        <w:t>est rompu pendant cette période. L</w:t>
      </w:r>
      <w:r w:rsidR="009D7258" w:rsidRPr="00D81243">
        <w:rPr>
          <w:rFonts w:ascii="Georgia" w:hAnsi="Georgia"/>
          <w:sz w:val="19"/>
          <w:szCs w:val="19"/>
        </w:rPr>
        <w:t>es parties doivent toutefois respecter le délai de prévenance prévu par la loi</w:t>
      </w:r>
      <w:r w:rsidR="00077AC8" w:rsidRPr="00D81243">
        <w:rPr>
          <w:rFonts w:ascii="Georgia" w:hAnsi="Georgia"/>
          <w:sz w:val="19"/>
          <w:szCs w:val="19"/>
        </w:rPr>
        <w:t xml:space="preserve"> dont la durée dépend du temps de présence du salarié dans l’entreprise</w:t>
      </w:r>
      <w:r w:rsidR="009D7258" w:rsidRPr="00D81243">
        <w:rPr>
          <w:rFonts w:ascii="Georgia" w:hAnsi="Georgia"/>
          <w:sz w:val="19"/>
          <w:szCs w:val="19"/>
        </w:rPr>
        <w:t xml:space="preserve"> (article L. 1221-2</w:t>
      </w:r>
      <w:r w:rsidR="00AA783B" w:rsidRPr="00D81243">
        <w:rPr>
          <w:rFonts w:ascii="Georgia" w:hAnsi="Georgia"/>
          <w:sz w:val="19"/>
          <w:szCs w:val="19"/>
        </w:rPr>
        <w:t>6</w:t>
      </w:r>
      <w:r w:rsidR="009D7258" w:rsidRPr="00D81243">
        <w:rPr>
          <w:rFonts w:ascii="Georgia" w:hAnsi="Georgia"/>
          <w:sz w:val="19"/>
          <w:szCs w:val="19"/>
        </w:rPr>
        <w:t>). L’absence du salarié pendant la période d’essai a p</w:t>
      </w:r>
      <w:r w:rsidR="00686E42" w:rsidRPr="00D81243">
        <w:rPr>
          <w:rFonts w:ascii="Georgia" w:hAnsi="Georgia"/>
          <w:sz w:val="19"/>
          <w:szCs w:val="19"/>
        </w:rPr>
        <w:t>our effet de prolonger</w:t>
      </w:r>
      <w:r w:rsidR="00321EE3" w:rsidRPr="00D81243">
        <w:rPr>
          <w:rFonts w:ascii="Georgia" w:hAnsi="Georgia"/>
          <w:sz w:val="19"/>
          <w:szCs w:val="19"/>
        </w:rPr>
        <w:t xml:space="preserve"> d’autant</w:t>
      </w:r>
      <w:r w:rsidR="00686E42" w:rsidRPr="00D81243">
        <w:rPr>
          <w:rFonts w:ascii="Georgia" w:hAnsi="Georgia"/>
          <w:sz w:val="19"/>
          <w:szCs w:val="19"/>
        </w:rPr>
        <w:t xml:space="preserve"> </w:t>
      </w:r>
      <w:r w:rsidR="00321EE3" w:rsidRPr="00D81243">
        <w:rPr>
          <w:rFonts w:ascii="Georgia" w:hAnsi="Georgia"/>
          <w:sz w:val="19"/>
          <w:szCs w:val="19"/>
        </w:rPr>
        <w:t>cette période</w:t>
      </w:r>
      <w:r w:rsidR="00686E42" w:rsidRPr="00D81243">
        <w:rPr>
          <w:rFonts w:ascii="Georgia" w:hAnsi="Georgia"/>
          <w:sz w:val="19"/>
          <w:szCs w:val="19"/>
        </w:rPr>
        <w:t>.</w:t>
      </w:r>
      <w:r w:rsidR="00843698" w:rsidRPr="00D81243">
        <w:rPr>
          <w:rFonts w:ascii="Georgia" w:hAnsi="Georgia"/>
          <w:sz w:val="19"/>
          <w:szCs w:val="19"/>
        </w:rPr>
        <w:t xml:space="preserve"> Dans le cadre d’un CDI, la période d’essai est de 2 mois pour les </w:t>
      </w:r>
      <w:r w:rsidR="006B7C94" w:rsidRPr="00D81243">
        <w:rPr>
          <w:rFonts w:ascii="Georgia" w:hAnsi="Georgia"/>
          <w:sz w:val="19"/>
          <w:szCs w:val="19"/>
        </w:rPr>
        <w:t>employés</w:t>
      </w:r>
      <w:r w:rsidR="00843698" w:rsidRPr="00D81243">
        <w:rPr>
          <w:rFonts w:ascii="Georgia" w:hAnsi="Georgia"/>
          <w:sz w:val="19"/>
          <w:szCs w:val="19"/>
        </w:rPr>
        <w:t>, 3 mois pour les agents de maîtrise et techniciens et 4 mois pour les cadres. Dans le cadre du CDD, la période d’essai est</w:t>
      </w:r>
      <w:r w:rsidR="00077AC8" w:rsidRPr="00D81243">
        <w:rPr>
          <w:rFonts w:ascii="Georgia" w:hAnsi="Georgia"/>
          <w:sz w:val="19"/>
          <w:szCs w:val="19"/>
        </w:rPr>
        <w:t xml:space="preserve"> calculée à raison</w:t>
      </w:r>
      <w:r w:rsidR="00843698" w:rsidRPr="00D81243">
        <w:rPr>
          <w:rFonts w:ascii="Georgia" w:hAnsi="Georgia"/>
          <w:sz w:val="19"/>
          <w:szCs w:val="19"/>
        </w:rPr>
        <w:t xml:space="preserve"> d’un jour par semaine dans la limite de 2 semaines pour </w:t>
      </w:r>
      <w:r w:rsidR="006B7C94" w:rsidRPr="00D81243">
        <w:rPr>
          <w:rFonts w:ascii="Georgia" w:hAnsi="Georgia"/>
          <w:sz w:val="19"/>
          <w:szCs w:val="19"/>
        </w:rPr>
        <w:t>un contrat dont la durée</w:t>
      </w:r>
      <w:r w:rsidR="00843698" w:rsidRPr="00D81243">
        <w:rPr>
          <w:rFonts w:ascii="Georgia" w:hAnsi="Georgia"/>
          <w:sz w:val="19"/>
          <w:szCs w:val="19"/>
        </w:rPr>
        <w:t xml:space="preserve"> </w:t>
      </w:r>
      <w:r w:rsidR="006B7C94" w:rsidRPr="00D81243">
        <w:rPr>
          <w:rFonts w:ascii="Georgia" w:hAnsi="Georgia"/>
          <w:sz w:val="19"/>
          <w:szCs w:val="19"/>
        </w:rPr>
        <w:t>est inférieure</w:t>
      </w:r>
      <w:r w:rsidR="00843698" w:rsidRPr="00D81243">
        <w:rPr>
          <w:rFonts w:ascii="Georgia" w:hAnsi="Georgia"/>
          <w:sz w:val="19"/>
          <w:szCs w:val="19"/>
        </w:rPr>
        <w:t xml:space="preserve"> ou égal</w:t>
      </w:r>
      <w:r w:rsidR="006B7C94" w:rsidRPr="00D81243">
        <w:rPr>
          <w:rFonts w:ascii="Georgia" w:hAnsi="Georgia"/>
          <w:sz w:val="19"/>
          <w:szCs w:val="19"/>
        </w:rPr>
        <w:t>e</w:t>
      </w:r>
      <w:r w:rsidR="00843698" w:rsidRPr="00D81243">
        <w:rPr>
          <w:rFonts w:ascii="Georgia" w:hAnsi="Georgia"/>
          <w:sz w:val="19"/>
          <w:szCs w:val="19"/>
        </w:rPr>
        <w:t xml:space="preserve"> à 6 mois et d’un mois </w:t>
      </w:r>
      <w:r w:rsidR="006B7C94" w:rsidRPr="00D81243">
        <w:rPr>
          <w:rFonts w:ascii="Georgia" w:hAnsi="Georgia"/>
          <w:sz w:val="19"/>
          <w:szCs w:val="19"/>
        </w:rPr>
        <w:t>dans les autres cas</w:t>
      </w:r>
      <w:r w:rsidR="00843698" w:rsidRPr="00D81243">
        <w:rPr>
          <w:rFonts w:ascii="Georgia" w:hAnsi="Georgia"/>
          <w:sz w:val="19"/>
          <w:szCs w:val="19"/>
        </w:rPr>
        <w:t>.</w:t>
      </w:r>
      <w:r w:rsidR="006B7C94" w:rsidRPr="00D81243">
        <w:rPr>
          <w:rFonts w:ascii="Georgia" w:hAnsi="Georgia"/>
          <w:sz w:val="19"/>
          <w:szCs w:val="19"/>
        </w:rPr>
        <w:t xml:space="preserve"> Contrairement au CDI, la période d’essai contenue dans un CDD ne peut être renouvelée.</w:t>
      </w:r>
    </w:p>
    <w:p w:rsidR="00B876D3" w:rsidRPr="00D81243" w:rsidRDefault="00B876D3" w:rsidP="00EA78A1">
      <w:pPr>
        <w:jc w:val="both"/>
        <w:rPr>
          <w:rFonts w:ascii="Georgia" w:hAnsi="Georgia"/>
          <w:sz w:val="19"/>
          <w:szCs w:val="19"/>
        </w:rPr>
      </w:pPr>
      <w:r w:rsidRPr="00D81243">
        <w:rPr>
          <w:rFonts w:ascii="Georgia" w:hAnsi="Georgia"/>
          <w:b/>
          <w:sz w:val="19"/>
          <w:szCs w:val="19"/>
        </w:rPr>
        <w:t>Clause de non-concurrence</w:t>
      </w:r>
      <w:r w:rsidR="00BF3951" w:rsidRPr="00D81243">
        <w:rPr>
          <w:rFonts w:ascii="Georgia" w:hAnsi="Georgia"/>
          <w:sz w:val="19"/>
          <w:szCs w:val="19"/>
        </w:rPr>
        <w:t>.</w:t>
      </w:r>
      <w:r w:rsidR="008A6308" w:rsidRPr="00D81243">
        <w:rPr>
          <w:rFonts w:ascii="Georgia" w:hAnsi="Georgia"/>
          <w:sz w:val="19"/>
          <w:szCs w:val="19"/>
        </w:rPr>
        <w:t xml:space="preserve"> La clause de non-concurrence interdit au salarié, à l’expiration de son contrat de travail, d’exercer certaines activités professionnelles susceptibles de nuire à son ancien employeur. </w:t>
      </w:r>
      <w:r w:rsidR="004C0200" w:rsidRPr="00D81243">
        <w:rPr>
          <w:rFonts w:ascii="Georgia" w:hAnsi="Georgia"/>
          <w:sz w:val="19"/>
          <w:szCs w:val="19"/>
        </w:rPr>
        <w:t>La</w:t>
      </w:r>
      <w:r w:rsidR="008A6308" w:rsidRPr="00D81243">
        <w:rPr>
          <w:rFonts w:ascii="Georgia" w:hAnsi="Georgia"/>
          <w:sz w:val="19"/>
          <w:szCs w:val="19"/>
        </w:rPr>
        <w:t xml:space="preserve"> clause </w:t>
      </w:r>
      <w:r w:rsidR="004C0200" w:rsidRPr="00D81243">
        <w:rPr>
          <w:rFonts w:ascii="Georgia" w:hAnsi="Georgia"/>
          <w:sz w:val="19"/>
          <w:szCs w:val="19"/>
        </w:rPr>
        <w:t>doit être</w:t>
      </w:r>
      <w:r w:rsidR="008A6308" w:rsidRPr="00D81243">
        <w:rPr>
          <w:rFonts w:ascii="Georgia" w:hAnsi="Georgia"/>
          <w:sz w:val="19"/>
          <w:szCs w:val="19"/>
        </w:rPr>
        <w:t xml:space="preserve"> indispensable à la protection des intérêts légitimes de l’entreprise</w:t>
      </w:r>
      <w:r w:rsidR="004C0200" w:rsidRPr="00D81243">
        <w:rPr>
          <w:rFonts w:ascii="Georgia" w:hAnsi="Georgia"/>
          <w:sz w:val="19"/>
          <w:szCs w:val="19"/>
        </w:rPr>
        <w:t>,</w:t>
      </w:r>
      <w:r w:rsidR="008A6308" w:rsidRPr="00D81243">
        <w:rPr>
          <w:rFonts w:ascii="Georgia" w:hAnsi="Georgia"/>
          <w:sz w:val="19"/>
          <w:szCs w:val="19"/>
        </w:rPr>
        <w:t xml:space="preserve"> limitée dans le temps et dans l’espace, </w:t>
      </w:r>
      <w:r w:rsidR="004C0200" w:rsidRPr="00D81243">
        <w:rPr>
          <w:rFonts w:ascii="Georgia" w:hAnsi="Georgia"/>
          <w:sz w:val="19"/>
          <w:szCs w:val="19"/>
        </w:rPr>
        <w:t xml:space="preserve">tenir </w:t>
      </w:r>
      <w:r w:rsidR="008A6308" w:rsidRPr="00D81243">
        <w:rPr>
          <w:rFonts w:ascii="Georgia" w:hAnsi="Georgia"/>
          <w:sz w:val="19"/>
          <w:szCs w:val="19"/>
        </w:rPr>
        <w:t>compte des spéci</w:t>
      </w:r>
      <w:r w:rsidR="004C0200" w:rsidRPr="00D81243">
        <w:rPr>
          <w:rFonts w:ascii="Georgia" w:hAnsi="Georgia"/>
          <w:sz w:val="19"/>
          <w:szCs w:val="19"/>
        </w:rPr>
        <w:t xml:space="preserve">ficités de </w:t>
      </w:r>
      <w:r w:rsidR="004C0200" w:rsidRPr="00D81243">
        <w:rPr>
          <w:rFonts w:ascii="Georgia" w:hAnsi="Georgia"/>
          <w:sz w:val="19"/>
          <w:szCs w:val="19"/>
        </w:rPr>
        <w:lastRenderedPageBreak/>
        <w:t>l’emploi du salarié et</w:t>
      </w:r>
      <w:r w:rsidR="008A6308" w:rsidRPr="00D81243">
        <w:rPr>
          <w:rFonts w:ascii="Georgia" w:hAnsi="Georgia"/>
          <w:sz w:val="19"/>
          <w:szCs w:val="19"/>
        </w:rPr>
        <w:t xml:space="preserve"> comporte</w:t>
      </w:r>
      <w:r w:rsidR="004C0200" w:rsidRPr="00D81243">
        <w:rPr>
          <w:rFonts w:ascii="Georgia" w:hAnsi="Georgia"/>
          <w:sz w:val="19"/>
          <w:szCs w:val="19"/>
        </w:rPr>
        <w:t>r</w:t>
      </w:r>
      <w:r w:rsidR="008A6308" w:rsidRPr="00D81243">
        <w:rPr>
          <w:rFonts w:ascii="Georgia" w:hAnsi="Georgia"/>
          <w:sz w:val="19"/>
          <w:szCs w:val="19"/>
        </w:rPr>
        <w:t xml:space="preserve"> l’obligation pour l’employeur de verser au salarié une contrepartie financière et ce, même si la convention collective n’en prévoit pas.</w:t>
      </w:r>
    </w:p>
    <w:p w:rsidR="00B876D3" w:rsidRPr="00D81243" w:rsidRDefault="00B876D3" w:rsidP="00EA78A1">
      <w:pPr>
        <w:jc w:val="both"/>
        <w:rPr>
          <w:rFonts w:ascii="Georgia" w:hAnsi="Georgia"/>
          <w:b/>
          <w:sz w:val="19"/>
          <w:szCs w:val="19"/>
        </w:rPr>
      </w:pPr>
      <w:r w:rsidRPr="00D81243">
        <w:rPr>
          <w:rFonts w:ascii="Georgia" w:hAnsi="Georgia"/>
          <w:b/>
          <w:sz w:val="19"/>
          <w:szCs w:val="19"/>
        </w:rPr>
        <w:t>Clause d’objectifs</w:t>
      </w:r>
      <w:r w:rsidR="00BF3951" w:rsidRPr="00D81243">
        <w:rPr>
          <w:rFonts w:ascii="Georgia" w:hAnsi="Georgia"/>
          <w:b/>
          <w:sz w:val="19"/>
          <w:szCs w:val="19"/>
        </w:rPr>
        <w:t>.</w:t>
      </w:r>
      <w:r w:rsidR="00DD62F5" w:rsidRPr="00D81243">
        <w:rPr>
          <w:rFonts w:ascii="Georgia" w:hAnsi="Georgia"/>
          <w:b/>
          <w:sz w:val="19"/>
          <w:szCs w:val="19"/>
        </w:rPr>
        <w:t xml:space="preserve"> </w:t>
      </w:r>
      <w:r w:rsidR="00DD62F5" w:rsidRPr="00D81243">
        <w:rPr>
          <w:rFonts w:ascii="Georgia" w:hAnsi="Georgia"/>
          <w:sz w:val="19"/>
          <w:szCs w:val="19"/>
        </w:rPr>
        <w:t>La rémunération du salarié peut comprendre une part variable.</w:t>
      </w:r>
      <w:r w:rsidR="008A6308" w:rsidRPr="00D81243">
        <w:rPr>
          <w:rFonts w:ascii="Arial" w:hAnsi="Arial" w:cs="Arial"/>
          <w:color w:val="263C46"/>
          <w:sz w:val="19"/>
          <w:szCs w:val="19"/>
          <w:shd w:val="clear" w:color="auto" w:fill="FFFFFF"/>
        </w:rPr>
        <w:t xml:space="preserve"> </w:t>
      </w:r>
      <w:r w:rsidR="008A6308" w:rsidRPr="00D81243">
        <w:rPr>
          <w:rFonts w:ascii="Georgia" w:hAnsi="Georgia"/>
          <w:sz w:val="19"/>
          <w:szCs w:val="19"/>
        </w:rPr>
        <w:t>Pour être valable, une telle clause doit fixer des objectifs raisonnables et compatibles avec le marché dans le sens où ils doivent être réalistes et réalisables, compte tenu de la situation économique du secteur professionnel dans lequel intervient le salarié</w:t>
      </w:r>
      <w:r w:rsidR="0078718D" w:rsidRPr="00D81243">
        <w:rPr>
          <w:rFonts w:ascii="Georgia" w:hAnsi="Georgia"/>
          <w:sz w:val="19"/>
          <w:szCs w:val="19"/>
        </w:rPr>
        <w:t>.</w:t>
      </w:r>
      <w:r w:rsidR="008A6308" w:rsidRPr="00D81243">
        <w:rPr>
          <w:rFonts w:ascii="Georgia" w:hAnsi="Georgia"/>
          <w:sz w:val="19"/>
          <w:szCs w:val="19"/>
        </w:rPr>
        <w:t> </w:t>
      </w:r>
    </w:p>
    <w:p w:rsidR="00D1679A" w:rsidRPr="00D81243" w:rsidRDefault="00D1679A" w:rsidP="00EA78A1">
      <w:pPr>
        <w:jc w:val="both"/>
        <w:rPr>
          <w:rFonts w:ascii="Georgia" w:hAnsi="Georgia"/>
          <w:sz w:val="19"/>
          <w:szCs w:val="19"/>
        </w:rPr>
      </w:pPr>
      <w:r w:rsidRPr="00D81243">
        <w:rPr>
          <w:rFonts w:ascii="Georgia" w:hAnsi="Georgia"/>
          <w:b/>
          <w:sz w:val="19"/>
          <w:szCs w:val="19"/>
        </w:rPr>
        <w:t>Rupture</w:t>
      </w:r>
      <w:r w:rsidR="00BF3951" w:rsidRPr="00D81243">
        <w:rPr>
          <w:rFonts w:ascii="Georgia" w:hAnsi="Georgia"/>
          <w:b/>
          <w:sz w:val="19"/>
          <w:szCs w:val="19"/>
        </w:rPr>
        <w:t xml:space="preserve"> du contrat.</w:t>
      </w:r>
      <w:r w:rsidRPr="00D81243">
        <w:rPr>
          <w:rFonts w:ascii="Georgia" w:hAnsi="Georgia"/>
          <w:sz w:val="19"/>
          <w:szCs w:val="19"/>
        </w:rPr>
        <w:t xml:space="preserve"> </w:t>
      </w:r>
      <w:r w:rsidR="009445A8" w:rsidRPr="00D81243">
        <w:rPr>
          <w:rFonts w:ascii="Georgia" w:hAnsi="Georgia"/>
          <w:sz w:val="19"/>
          <w:szCs w:val="19"/>
        </w:rPr>
        <w:t xml:space="preserve">La rupture </w:t>
      </w:r>
      <w:r w:rsidR="003A155F" w:rsidRPr="00D81243">
        <w:rPr>
          <w:rFonts w:ascii="Georgia" w:hAnsi="Georgia"/>
          <w:sz w:val="19"/>
          <w:szCs w:val="19"/>
        </w:rPr>
        <w:t xml:space="preserve">anticipée </w:t>
      </w:r>
      <w:r w:rsidR="009445A8" w:rsidRPr="00D81243">
        <w:rPr>
          <w:rFonts w:ascii="Georgia" w:hAnsi="Georgia"/>
          <w:sz w:val="19"/>
          <w:szCs w:val="19"/>
        </w:rPr>
        <w:t xml:space="preserve">du contrat de travail à durée déterminée ne peut intervenir que dans les cas </w:t>
      </w:r>
      <w:r w:rsidR="003A155F" w:rsidRPr="00D81243">
        <w:rPr>
          <w:rFonts w:ascii="Georgia" w:hAnsi="Georgia"/>
          <w:sz w:val="19"/>
          <w:szCs w:val="19"/>
        </w:rPr>
        <w:t>expressément prévus par la loi (articles L. 1243-1 et L. 1243-2 : faute grave, force majeure, inaptitude constatée par le médecin du travail, commun accord des parties, signature d’un CDI). Dans le cadre d’un CDI, le contrat peut être rompu à l’issue de la période d’essai par chacune des parties sous réserve de respecter</w:t>
      </w:r>
      <w:r w:rsidR="0081296F" w:rsidRPr="00D81243">
        <w:rPr>
          <w:rFonts w:ascii="Georgia" w:hAnsi="Georgia"/>
          <w:sz w:val="19"/>
          <w:szCs w:val="19"/>
        </w:rPr>
        <w:t>,</w:t>
      </w:r>
      <w:r w:rsidR="003A155F" w:rsidRPr="00D81243">
        <w:rPr>
          <w:rFonts w:ascii="Georgia" w:hAnsi="Georgia"/>
          <w:sz w:val="19"/>
          <w:szCs w:val="19"/>
        </w:rPr>
        <w:t xml:space="preserve"> </w:t>
      </w:r>
      <w:r w:rsidR="0081296F" w:rsidRPr="00D81243">
        <w:rPr>
          <w:rFonts w:ascii="Georgia" w:hAnsi="Georgia"/>
          <w:sz w:val="19"/>
          <w:szCs w:val="19"/>
        </w:rPr>
        <w:t>sauf en cas de faute lourde, g</w:t>
      </w:r>
      <w:r w:rsidR="00843698" w:rsidRPr="00D81243">
        <w:rPr>
          <w:rFonts w:ascii="Georgia" w:hAnsi="Georgia"/>
          <w:sz w:val="19"/>
          <w:szCs w:val="19"/>
        </w:rPr>
        <w:t>rave ou en cas de force majeure,</w:t>
      </w:r>
      <w:r w:rsidR="0081296F" w:rsidRPr="00D81243">
        <w:rPr>
          <w:rFonts w:ascii="Georgia" w:hAnsi="Georgia"/>
          <w:sz w:val="19"/>
          <w:szCs w:val="19"/>
        </w:rPr>
        <w:t xml:space="preserve"> </w:t>
      </w:r>
      <w:r w:rsidR="003A155F" w:rsidRPr="00D81243">
        <w:rPr>
          <w:rFonts w:ascii="Georgia" w:hAnsi="Georgia"/>
          <w:sz w:val="19"/>
          <w:szCs w:val="19"/>
        </w:rPr>
        <w:t>le délai de préavis fixé par la convention collective dans l’entreprise ou par la loi</w:t>
      </w:r>
      <w:r w:rsidR="0081296F" w:rsidRPr="00D81243">
        <w:rPr>
          <w:rFonts w:ascii="Georgia" w:hAnsi="Georgia"/>
          <w:sz w:val="19"/>
          <w:szCs w:val="19"/>
        </w:rPr>
        <w:t>.</w:t>
      </w:r>
    </w:p>
    <w:p w:rsidR="00B876D3" w:rsidRPr="00C0724F" w:rsidRDefault="006B7C94" w:rsidP="007E1EED">
      <w:pPr>
        <w:jc w:val="both"/>
        <w:rPr>
          <w:rFonts w:ascii="Georgia" w:hAnsi="Georgia"/>
          <w:color w:val="000000"/>
          <w:sz w:val="19"/>
          <w:szCs w:val="19"/>
        </w:rPr>
      </w:pPr>
      <w:r w:rsidRPr="00C0724F">
        <w:rPr>
          <w:rFonts w:ascii="Georgia" w:hAnsi="Georgia"/>
          <w:color w:val="000000"/>
          <w:sz w:val="19"/>
          <w:szCs w:val="19"/>
        </w:rPr>
        <w:t xml:space="preserve">Le contrat de travail ne peut contenir des clauses </w:t>
      </w:r>
      <w:r w:rsidR="000E082F" w:rsidRPr="00C0724F">
        <w:rPr>
          <w:rFonts w:ascii="Georgia" w:hAnsi="Georgia"/>
          <w:color w:val="000000"/>
          <w:sz w:val="19"/>
          <w:szCs w:val="19"/>
        </w:rPr>
        <w:t>qui apportent des restrictions</w:t>
      </w:r>
      <w:r w:rsidRPr="00C0724F">
        <w:rPr>
          <w:rFonts w:ascii="Georgia" w:hAnsi="Georgia"/>
          <w:color w:val="000000"/>
          <w:sz w:val="19"/>
          <w:szCs w:val="19"/>
        </w:rPr>
        <w:t xml:space="preserve"> </w:t>
      </w:r>
      <w:r w:rsidR="000E082F" w:rsidRPr="00C0724F">
        <w:rPr>
          <w:rFonts w:ascii="Georgia" w:hAnsi="Georgia"/>
          <w:color w:val="000000"/>
          <w:sz w:val="19"/>
          <w:szCs w:val="19"/>
        </w:rPr>
        <w:t xml:space="preserve">aux droits des personnes et aux </w:t>
      </w:r>
      <w:r w:rsidRPr="00C0724F">
        <w:rPr>
          <w:rFonts w:ascii="Georgia" w:hAnsi="Georgia"/>
          <w:color w:val="000000"/>
          <w:sz w:val="19"/>
          <w:szCs w:val="19"/>
        </w:rPr>
        <w:t xml:space="preserve">libertés individuelles et collectives qui ne </w:t>
      </w:r>
      <w:r w:rsidR="000E082F" w:rsidRPr="00C0724F">
        <w:rPr>
          <w:rFonts w:ascii="Georgia" w:hAnsi="Georgia"/>
          <w:color w:val="000000"/>
          <w:sz w:val="19"/>
          <w:szCs w:val="19"/>
        </w:rPr>
        <w:t>seraient pas justifiées pour la nature de la tâche à accomplir ni proportionnées au but recherché</w:t>
      </w:r>
      <w:r w:rsidR="0078718D" w:rsidRPr="00C0724F">
        <w:rPr>
          <w:rFonts w:ascii="Georgia" w:hAnsi="Georgia"/>
          <w:color w:val="000000"/>
          <w:sz w:val="19"/>
          <w:szCs w:val="19"/>
        </w:rPr>
        <w:t xml:space="preserve"> (article L 1121-1 du Code du travail)</w:t>
      </w:r>
      <w:r w:rsidR="000E082F" w:rsidRPr="00C0724F">
        <w:rPr>
          <w:rFonts w:ascii="Georgia" w:hAnsi="Georgia"/>
          <w:color w:val="000000"/>
          <w:sz w:val="19"/>
          <w:szCs w:val="19"/>
        </w:rPr>
        <w:t>.</w:t>
      </w:r>
    </w:p>
    <w:p w:rsidR="00C0724F" w:rsidRPr="00E97E0D" w:rsidRDefault="00C0724F" w:rsidP="007E1EED">
      <w:pPr>
        <w:jc w:val="both"/>
        <w:rPr>
          <w:rFonts w:ascii="Georgia" w:hAnsi="Georgia"/>
          <w:sz w:val="19"/>
          <w:szCs w:val="19"/>
        </w:rPr>
      </w:pPr>
      <w:r w:rsidRPr="00E97E0D">
        <w:rPr>
          <w:rFonts w:ascii="Georgia" w:hAnsi="Georgia"/>
          <w:sz w:val="19"/>
          <w:szCs w:val="19"/>
        </w:rPr>
        <w:t>Parce qu’il est plus facile de négocier les clauses contractuelle</w:t>
      </w:r>
      <w:r w:rsidR="00E97E0D">
        <w:rPr>
          <w:rFonts w:ascii="Georgia" w:hAnsi="Georgia"/>
          <w:sz w:val="19"/>
          <w:szCs w:val="19"/>
        </w:rPr>
        <w:t>s</w:t>
      </w:r>
      <w:r w:rsidRPr="00E97E0D">
        <w:rPr>
          <w:rFonts w:ascii="Georgia" w:hAnsi="Georgia"/>
          <w:sz w:val="19"/>
          <w:szCs w:val="19"/>
        </w:rPr>
        <w:t xml:space="preserve"> lors de l’embauche qu’en cours de contrat, il est important de vérifier chacune des clauses qu’il contient. </w:t>
      </w:r>
    </w:p>
    <w:sectPr w:rsidR="00C0724F" w:rsidRPr="00E97E0D" w:rsidSect="0063067D">
      <w:headerReference w:type="default" r:id="rId15"/>
      <w:headerReference w:type="first" r:id="rId16"/>
      <w:pgSz w:w="11906" w:h="16838"/>
      <w:pgMar w:top="851" w:right="680" w:bottom="567" w:left="680"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A5F" w:rsidRDefault="00DB6A5F" w:rsidP="0057670F">
      <w:pPr>
        <w:spacing w:after="0" w:line="240" w:lineRule="auto"/>
      </w:pPr>
      <w:r>
        <w:separator/>
      </w:r>
    </w:p>
  </w:endnote>
  <w:endnote w:type="continuationSeparator" w:id="1">
    <w:p w:rsidR="00DB6A5F" w:rsidRDefault="00DB6A5F" w:rsidP="00576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A5F" w:rsidRDefault="00DB6A5F" w:rsidP="0057670F">
      <w:pPr>
        <w:spacing w:after="0" w:line="240" w:lineRule="auto"/>
      </w:pPr>
      <w:r>
        <w:separator/>
      </w:r>
    </w:p>
  </w:footnote>
  <w:footnote w:type="continuationSeparator" w:id="1">
    <w:p w:rsidR="00DB6A5F" w:rsidRDefault="00DB6A5F" w:rsidP="00576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8E" w:rsidRPr="00495728" w:rsidRDefault="0057028E" w:rsidP="00291722">
    <w:pPr>
      <w:pStyle w:val="En-tte"/>
      <w:tabs>
        <w:tab w:val="clear" w:pos="4536"/>
        <w:tab w:val="clear" w:pos="9072"/>
        <w:tab w:val="left" w:pos="3135"/>
      </w:tabs>
      <w:rPr>
        <w:rFonts w:ascii="Georgia" w:hAnsi="Georgia"/>
      </w:rPr>
    </w:pPr>
    <w:r>
      <w:rPr>
        <w:rFonts w:ascii="Georgia" w:hAnsi="Georgia"/>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8E" w:rsidRPr="00D81243" w:rsidRDefault="0057028E" w:rsidP="00291722">
    <w:pPr>
      <w:pStyle w:val="En-tte"/>
      <w:pBdr>
        <w:bottom w:val="single" w:sz="4" w:space="1" w:color="auto"/>
      </w:pBdr>
      <w:jc w:val="center"/>
      <w:rPr>
        <w:rFonts w:ascii="Georgia" w:hAnsi="Georgia"/>
        <w:sz w:val="16"/>
        <w:szCs w:val="16"/>
        <w:u w:val="single"/>
      </w:rPr>
    </w:pPr>
  </w:p>
  <w:p w:rsidR="0057028E" w:rsidRPr="00495728" w:rsidRDefault="00611E9E" w:rsidP="00291722">
    <w:pPr>
      <w:pStyle w:val="En-tte"/>
      <w:pBdr>
        <w:bottom w:val="single" w:sz="4" w:space="1" w:color="auto"/>
      </w:pBdr>
      <w:jc w:val="center"/>
      <w:rPr>
        <w:rFonts w:ascii="Georgia" w:hAnsi="Georgia"/>
        <w:sz w:val="28"/>
      </w:rPr>
    </w:pPr>
    <w:r>
      <w:rPr>
        <w:rFonts w:ascii="Georgia" w:hAnsi="Georgia"/>
        <w:sz w:val="28"/>
      </w:rPr>
      <w:t>LE</w:t>
    </w:r>
    <w:r w:rsidR="0057028E" w:rsidRPr="00495728">
      <w:rPr>
        <w:rFonts w:ascii="Georgia" w:hAnsi="Georgia"/>
        <w:sz w:val="28"/>
      </w:rPr>
      <w:t xml:space="preserve"> CONTRAT DE TRAVAIL</w:t>
    </w:r>
    <w:r w:rsidR="0057028E">
      <w:rPr>
        <w:rFonts w:ascii="Georgia" w:hAnsi="Georgia"/>
        <w:sz w:val="28"/>
      </w:rPr>
      <w:t> </w:t>
    </w:r>
  </w:p>
  <w:p w:rsidR="0057028E" w:rsidRPr="00973083" w:rsidRDefault="0057028E" w:rsidP="00973083">
    <w:pPr>
      <w:pStyle w:val="En-tte"/>
      <w:pBdr>
        <w:bottom w:val="single" w:sz="4" w:space="1" w:color="auto"/>
      </w:pBdr>
      <w:jc w:val="center"/>
      <w:rPr>
        <w:rFonts w:ascii="Georgia" w:hAnsi="Georgia"/>
      </w:rPr>
    </w:pPr>
    <w:r w:rsidRPr="00495728">
      <w:rPr>
        <w:rFonts w:ascii="Georgia" w:hAnsi="Georgia"/>
      </w:rPr>
      <w:t xml:space="preserve">POINTS IMPORTANTS A VERIFIER LORS DE </w:t>
    </w:r>
    <w:r>
      <w:rPr>
        <w:rFonts w:ascii="Georgia" w:hAnsi="Georgia"/>
      </w:rPr>
      <w:t xml:space="preserve">LA </w:t>
    </w:r>
    <w:r w:rsidR="0002475F">
      <w:rPr>
        <w:rFonts w:ascii="Georgia" w:hAnsi="Georgia"/>
      </w:rPr>
      <w:t>REMISE</w:t>
    </w:r>
    <w:r>
      <w:rPr>
        <w:rFonts w:ascii="Georgia" w:hAnsi="Georgia"/>
      </w:rPr>
      <w:t xml:space="preserve"> DU CONTRAT DE TRAVAIL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307"/>
    <w:multiLevelType w:val="hybridMultilevel"/>
    <w:tmpl w:val="BC0A6A9A"/>
    <w:lvl w:ilvl="0" w:tplc="7FA2D5F6">
      <w:start w:val="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4F3FB6"/>
    <w:multiLevelType w:val="hybridMultilevel"/>
    <w:tmpl w:val="1F10FC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0E3722"/>
    <w:multiLevelType w:val="hybridMultilevel"/>
    <w:tmpl w:val="94B8DC90"/>
    <w:lvl w:ilvl="0" w:tplc="36DE4C82">
      <w:start w:val="1"/>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973411"/>
    <w:multiLevelType w:val="hybridMultilevel"/>
    <w:tmpl w:val="01CA0B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140AAD"/>
    <w:multiLevelType w:val="hybridMultilevel"/>
    <w:tmpl w:val="FA7C1986"/>
    <w:lvl w:ilvl="0" w:tplc="890C30E4">
      <w:start w:val="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8B794E"/>
    <w:multiLevelType w:val="hybridMultilevel"/>
    <w:tmpl w:val="32DC97D8"/>
    <w:lvl w:ilvl="0" w:tplc="414689D4">
      <w:start w:val="2"/>
      <w:numFmt w:val="decimal"/>
      <w:lvlText w:val="%1."/>
      <w:lvlJc w:val="left"/>
      <w:pPr>
        <w:ind w:left="1080" w:hanging="36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7314B40"/>
    <w:multiLevelType w:val="hybridMultilevel"/>
    <w:tmpl w:val="0A58126A"/>
    <w:lvl w:ilvl="0" w:tplc="E7101398">
      <w:start w:val="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C4797D"/>
    <w:multiLevelType w:val="hybridMultilevel"/>
    <w:tmpl w:val="E78EBDD6"/>
    <w:lvl w:ilvl="0" w:tplc="AAF87BE8">
      <w:start w:val="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5831C7"/>
    <w:multiLevelType w:val="hybridMultilevel"/>
    <w:tmpl w:val="DC3475FA"/>
    <w:lvl w:ilvl="0" w:tplc="36DE4C82">
      <w:start w:val="1"/>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AF4452"/>
    <w:multiLevelType w:val="hybridMultilevel"/>
    <w:tmpl w:val="A86CEB6C"/>
    <w:lvl w:ilvl="0" w:tplc="436031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F56942"/>
    <w:multiLevelType w:val="hybridMultilevel"/>
    <w:tmpl w:val="D700A4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210D8D"/>
    <w:multiLevelType w:val="hybridMultilevel"/>
    <w:tmpl w:val="7750D9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BE7FCC"/>
    <w:multiLevelType w:val="hybridMultilevel"/>
    <w:tmpl w:val="A90CCAFE"/>
    <w:lvl w:ilvl="0" w:tplc="36DE4C82">
      <w:start w:val="1"/>
      <w:numFmt w:val="bullet"/>
      <w:lvlText w:val="-"/>
      <w:lvlJc w:val="left"/>
      <w:pPr>
        <w:ind w:left="720" w:hanging="360"/>
      </w:pPr>
      <w:rPr>
        <w:rFonts w:ascii="Georgia" w:eastAsia="Calibri"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216DEF"/>
    <w:multiLevelType w:val="hybridMultilevel"/>
    <w:tmpl w:val="80A845E2"/>
    <w:lvl w:ilvl="0" w:tplc="F72C0E1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495D3F3A"/>
    <w:multiLevelType w:val="hybridMultilevel"/>
    <w:tmpl w:val="79D21390"/>
    <w:lvl w:ilvl="0" w:tplc="487E5E20">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261CAE"/>
    <w:multiLevelType w:val="hybridMultilevel"/>
    <w:tmpl w:val="D16E29A8"/>
    <w:lvl w:ilvl="0" w:tplc="36E413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384B20"/>
    <w:multiLevelType w:val="hybridMultilevel"/>
    <w:tmpl w:val="D700A4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0B6614C"/>
    <w:multiLevelType w:val="hybridMultilevel"/>
    <w:tmpl w:val="CF56BB4C"/>
    <w:lvl w:ilvl="0" w:tplc="36DE4C82">
      <w:start w:val="1"/>
      <w:numFmt w:val="bullet"/>
      <w:lvlText w:val="-"/>
      <w:lvlJc w:val="left"/>
      <w:pPr>
        <w:ind w:left="720" w:hanging="360"/>
      </w:pPr>
      <w:rPr>
        <w:rFonts w:ascii="Georgia" w:eastAsia="Calibri"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2617FA"/>
    <w:multiLevelType w:val="hybridMultilevel"/>
    <w:tmpl w:val="5358D8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BE87C2A"/>
    <w:multiLevelType w:val="hybridMultilevel"/>
    <w:tmpl w:val="CDAA8AB8"/>
    <w:lvl w:ilvl="0" w:tplc="F57C57E2">
      <w:start w:val="2"/>
      <w:numFmt w:val="lowerLetter"/>
      <w:lvlText w:val="%1."/>
      <w:lvlJc w:val="left"/>
      <w:pPr>
        <w:ind w:left="1440" w:hanging="360"/>
      </w:pPr>
      <w:rPr>
        <w:rFonts w:hint="default"/>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702B6C64"/>
    <w:multiLevelType w:val="hybridMultilevel"/>
    <w:tmpl w:val="D700A4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75431FA"/>
    <w:multiLevelType w:val="hybridMultilevel"/>
    <w:tmpl w:val="B89A829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79D0D68"/>
    <w:multiLevelType w:val="hybridMultilevel"/>
    <w:tmpl w:val="208CF5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8B102A5"/>
    <w:multiLevelType w:val="hybridMultilevel"/>
    <w:tmpl w:val="7EA297C4"/>
    <w:lvl w:ilvl="0" w:tplc="C09CA3F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7BDF791A"/>
    <w:multiLevelType w:val="hybridMultilevel"/>
    <w:tmpl w:val="D360CA1E"/>
    <w:lvl w:ilvl="0" w:tplc="85B02946">
      <w:start w:val="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10"/>
  </w:num>
  <w:num w:numId="5">
    <w:abstractNumId w:val="20"/>
  </w:num>
  <w:num w:numId="6">
    <w:abstractNumId w:val="16"/>
  </w:num>
  <w:num w:numId="7">
    <w:abstractNumId w:val="18"/>
  </w:num>
  <w:num w:numId="8">
    <w:abstractNumId w:val="11"/>
  </w:num>
  <w:num w:numId="9">
    <w:abstractNumId w:val="22"/>
  </w:num>
  <w:num w:numId="10">
    <w:abstractNumId w:val="14"/>
  </w:num>
  <w:num w:numId="11">
    <w:abstractNumId w:val="9"/>
  </w:num>
  <w:num w:numId="12">
    <w:abstractNumId w:val="21"/>
  </w:num>
  <w:num w:numId="13">
    <w:abstractNumId w:val="1"/>
  </w:num>
  <w:num w:numId="14">
    <w:abstractNumId w:val="3"/>
  </w:num>
  <w:num w:numId="15">
    <w:abstractNumId w:val="13"/>
  </w:num>
  <w:num w:numId="16">
    <w:abstractNumId w:val="23"/>
  </w:num>
  <w:num w:numId="17">
    <w:abstractNumId w:val="15"/>
  </w:num>
  <w:num w:numId="18">
    <w:abstractNumId w:val="5"/>
  </w:num>
  <w:num w:numId="19">
    <w:abstractNumId w:val="19"/>
  </w:num>
  <w:num w:numId="20">
    <w:abstractNumId w:val="7"/>
  </w:num>
  <w:num w:numId="21">
    <w:abstractNumId w:val="6"/>
  </w:num>
  <w:num w:numId="22">
    <w:abstractNumId w:val="0"/>
  </w:num>
  <w:num w:numId="23">
    <w:abstractNumId w:val="24"/>
  </w:num>
  <w:num w:numId="24">
    <w:abstractNumId w:val="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57670F"/>
    <w:rsid w:val="000079C2"/>
    <w:rsid w:val="00010269"/>
    <w:rsid w:val="0001186E"/>
    <w:rsid w:val="00016990"/>
    <w:rsid w:val="0002475F"/>
    <w:rsid w:val="00031BDE"/>
    <w:rsid w:val="000345D4"/>
    <w:rsid w:val="000551C4"/>
    <w:rsid w:val="000672A7"/>
    <w:rsid w:val="00077AC8"/>
    <w:rsid w:val="00096516"/>
    <w:rsid w:val="000A64D2"/>
    <w:rsid w:val="000E082F"/>
    <w:rsid w:val="0012036E"/>
    <w:rsid w:val="00127D4D"/>
    <w:rsid w:val="00142657"/>
    <w:rsid w:val="00147D02"/>
    <w:rsid w:val="001A1180"/>
    <w:rsid w:val="001A1C61"/>
    <w:rsid w:val="001D5B86"/>
    <w:rsid w:val="002033D6"/>
    <w:rsid w:val="00220C9E"/>
    <w:rsid w:val="00286FC0"/>
    <w:rsid w:val="00291722"/>
    <w:rsid w:val="00294525"/>
    <w:rsid w:val="00297BD1"/>
    <w:rsid w:val="002A6F63"/>
    <w:rsid w:val="002F47A4"/>
    <w:rsid w:val="00302B6A"/>
    <w:rsid w:val="00305A58"/>
    <w:rsid w:val="00321EE3"/>
    <w:rsid w:val="00355AC3"/>
    <w:rsid w:val="00375E0D"/>
    <w:rsid w:val="003A155F"/>
    <w:rsid w:val="003D05DE"/>
    <w:rsid w:val="003E7785"/>
    <w:rsid w:val="00403E88"/>
    <w:rsid w:val="00422600"/>
    <w:rsid w:val="00474FE9"/>
    <w:rsid w:val="00495728"/>
    <w:rsid w:val="004C0200"/>
    <w:rsid w:val="004E74EE"/>
    <w:rsid w:val="004F370F"/>
    <w:rsid w:val="00511674"/>
    <w:rsid w:val="005146C4"/>
    <w:rsid w:val="00522140"/>
    <w:rsid w:val="00522595"/>
    <w:rsid w:val="0053738E"/>
    <w:rsid w:val="005505C5"/>
    <w:rsid w:val="005631D6"/>
    <w:rsid w:val="0057028E"/>
    <w:rsid w:val="0057670F"/>
    <w:rsid w:val="00593F18"/>
    <w:rsid w:val="005B5190"/>
    <w:rsid w:val="005D217F"/>
    <w:rsid w:val="005D3458"/>
    <w:rsid w:val="00611E9E"/>
    <w:rsid w:val="00613C96"/>
    <w:rsid w:val="006239E3"/>
    <w:rsid w:val="0063067D"/>
    <w:rsid w:val="00633C15"/>
    <w:rsid w:val="00666958"/>
    <w:rsid w:val="00686E42"/>
    <w:rsid w:val="006B7C94"/>
    <w:rsid w:val="006E1FEA"/>
    <w:rsid w:val="006F5E14"/>
    <w:rsid w:val="00712254"/>
    <w:rsid w:val="00750D33"/>
    <w:rsid w:val="00753508"/>
    <w:rsid w:val="0078718D"/>
    <w:rsid w:val="007923E9"/>
    <w:rsid w:val="007B38AF"/>
    <w:rsid w:val="007E1EED"/>
    <w:rsid w:val="007E6610"/>
    <w:rsid w:val="007F0D35"/>
    <w:rsid w:val="00804595"/>
    <w:rsid w:val="0081296F"/>
    <w:rsid w:val="00822F9F"/>
    <w:rsid w:val="00843698"/>
    <w:rsid w:val="008710F0"/>
    <w:rsid w:val="00885257"/>
    <w:rsid w:val="008964F3"/>
    <w:rsid w:val="00896D99"/>
    <w:rsid w:val="008A6308"/>
    <w:rsid w:val="008D7D46"/>
    <w:rsid w:val="008E4980"/>
    <w:rsid w:val="008F43A2"/>
    <w:rsid w:val="009059AA"/>
    <w:rsid w:val="009242A5"/>
    <w:rsid w:val="00935C96"/>
    <w:rsid w:val="00942A96"/>
    <w:rsid w:val="009445A8"/>
    <w:rsid w:val="0094688B"/>
    <w:rsid w:val="00962B22"/>
    <w:rsid w:val="009664FB"/>
    <w:rsid w:val="00973083"/>
    <w:rsid w:val="00974B96"/>
    <w:rsid w:val="009A43B4"/>
    <w:rsid w:val="009C00A4"/>
    <w:rsid w:val="009D7258"/>
    <w:rsid w:val="009E033D"/>
    <w:rsid w:val="00A0578B"/>
    <w:rsid w:val="00A118FC"/>
    <w:rsid w:val="00A1729C"/>
    <w:rsid w:val="00A26DA0"/>
    <w:rsid w:val="00A37861"/>
    <w:rsid w:val="00A44D56"/>
    <w:rsid w:val="00A97693"/>
    <w:rsid w:val="00AA783B"/>
    <w:rsid w:val="00B51461"/>
    <w:rsid w:val="00B77207"/>
    <w:rsid w:val="00B876D3"/>
    <w:rsid w:val="00BC10A3"/>
    <w:rsid w:val="00BE0C26"/>
    <w:rsid w:val="00BE637D"/>
    <w:rsid w:val="00BE7317"/>
    <w:rsid w:val="00BF3951"/>
    <w:rsid w:val="00C00309"/>
    <w:rsid w:val="00C05EB3"/>
    <w:rsid w:val="00C0724F"/>
    <w:rsid w:val="00C1437E"/>
    <w:rsid w:val="00C15F07"/>
    <w:rsid w:val="00C5480C"/>
    <w:rsid w:val="00CC3E1C"/>
    <w:rsid w:val="00CC3FC7"/>
    <w:rsid w:val="00CF23CD"/>
    <w:rsid w:val="00D05AF8"/>
    <w:rsid w:val="00D10B5A"/>
    <w:rsid w:val="00D1632F"/>
    <w:rsid w:val="00D1679A"/>
    <w:rsid w:val="00D764E8"/>
    <w:rsid w:val="00D81243"/>
    <w:rsid w:val="00D84651"/>
    <w:rsid w:val="00D86DE6"/>
    <w:rsid w:val="00DB00EC"/>
    <w:rsid w:val="00DB6A5F"/>
    <w:rsid w:val="00DC2B7B"/>
    <w:rsid w:val="00DD62F5"/>
    <w:rsid w:val="00DD7EF0"/>
    <w:rsid w:val="00DE59F1"/>
    <w:rsid w:val="00E31BE7"/>
    <w:rsid w:val="00E43F39"/>
    <w:rsid w:val="00E97E0D"/>
    <w:rsid w:val="00EA33EB"/>
    <w:rsid w:val="00EA5BAF"/>
    <w:rsid w:val="00EA78A1"/>
    <w:rsid w:val="00EB5CA7"/>
    <w:rsid w:val="00EC05EA"/>
    <w:rsid w:val="00EF700D"/>
    <w:rsid w:val="00EF75C0"/>
    <w:rsid w:val="00F27CDE"/>
    <w:rsid w:val="00F37FB4"/>
    <w:rsid w:val="00F57F22"/>
    <w:rsid w:val="00F979D2"/>
    <w:rsid w:val="00FA5BC7"/>
    <w:rsid w:val="00FB3848"/>
    <w:rsid w:val="00FC0E77"/>
    <w:rsid w:val="00FC2C0B"/>
    <w:rsid w:val="00FE4C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A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670F"/>
    <w:pPr>
      <w:tabs>
        <w:tab w:val="center" w:pos="4536"/>
        <w:tab w:val="right" w:pos="9072"/>
      </w:tabs>
      <w:spacing w:after="0" w:line="240" w:lineRule="auto"/>
    </w:pPr>
  </w:style>
  <w:style w:type="character" w:customStyle="1" w:styleId="En-tteCar">
    <w:name w:val="En-tête Car"/>
    <w:basedOn w:val="Policepardfaut"/>
    <w:link w:val="En-tte"/>
    <w:uiPriority w:val="99"/>
    <w:rsid w:val="0057670F"/>
  </w:style>
  <w:style w:type="paragraph" w:styleId="Pieddepage">
    <w:name w:val="footer"/>
    <w:basedOn w:val="Normal"/>
    <w:link w:val="PieddepageCar"/>
    <w:uiPriority w:val="99"/>
    <w:unhideWhenUsed/>
    <w:rsid w:val="005767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670F"/>
  </w:style>
  <w:style w:type="paragraph" w:styleId="Paragraphedeliste">
    <w:name w:val="List Paragraph"/>
    <w:basedOn w:val="Normal"/>
    <w:uiPriority w:val="34"/>
    <w:qFormat/>
    <w:rsid w:val="00127D4D"/>
    <w:pPr>
      <w:ind w:left="720"/>
      <w:contextualSpacing/>
    </w:pPr>
  </w:style>
  <w:style w:type="paragraph" w:styleId="Sansinterligne">
    <w:name w:val="No Spacing"/>
    <w:uiPriority w:val="1"/>
    <w:qFormat/>
    <w:rsid w:val="00286FC0"/>
    <w:rPr>
      <w:sz w:val="22"/>
      <w:szCs w:val="22"/>
      <w:lang w:eastAsia="en-US"/>
    </w:rPr>
  </w:style>
  <w:style w:type="character" w:styleId="Lienhypertexte">
    <w:name w:val="Hyperlink"/>
    <w:uiPriority w:val="99"/>
    <w:unhideWhenUsed/>
    <w:rsid w:val="000672A7"/>
    <w:rPr>
      <w:color w:val="0563C1"/>
      <w:u w:val="single"/>
    </w:rPr>
  </w:style>
  <w:style w:type="character" w:customStyle="1" w:styleId="Mentionnonrsolue1">
    <w:name w:val="Mention non résolue1"/>
    <w:uiPriority w:val="99"/>
    <w:semiHidden/>
    <w:unhideWhenUsed/>
    <w:rsid w:val="000672A7"/>
    <w:rPr>
      <w:color w:val="808080"/>
      <w:shd w:val="clear" w:color="auto" w:fill="E6E6E6"/>
    </w:rPr>
  </w:style>
  <w:style w:type="paragraph" w:styleId="NormalWeb">
    <w:name w:val="Normal (Web)"/>
    <w:basedOn w:val="Normal"/>
    <w:uiPriority w:val="99"/>
    <w:semiHidden/>
    <w:unhideWhenUsed/>
    <w:rsid w:val="008A630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5568146">
      <w:bodyDiv w:val="1"/>
      <w:marLeft w:val="0"/>
      <w:marRight w:val="0"/>
      <w:marTop w:val="0"/>
      <w:marBottom w:val="0"/>
      <w:divBdr>
        <w:top w:val="none" w:sz="0" w:space="0" w:color="auto"/>
        <w:left w:val="none" w:sz="0" w:space="0" w:color="auto"/>
        <w:bottom w:val="none" w:sz="0" w:space="0" w:color="auto"/>
        <w:right w:val="none" w:sz="0" w:space="0" w:color="auto"/>
      </w:divBdr>
      <w:divsChild>
        <w:div w:id="1277442149">
          <w:marLeft w:val="0"/>
          <w:marRight w:val="0"/>
          <w:marTop w:val="0"/>
          <w:marBottom w:val="0"/>
          <w:divBdr>
            <w:top w:val="none" w:sz="0" w:space="0" w:color="auto"/>
            <w:left w:val="none" w:sz="0" w:space="0" w:color="auto"/>
            <w:bottom w:val="none" w:sz="0" w:space="0" w:color="auto"/>
            <w:right w:val="none" w:sz="0" w:space="0" w:color="auto"/>
          </w:divBdr>
        </w:div>
      </w:divsChild>
    </w:div>
    <w:div w:id="152450303">
      <w:bodyDiv w:val="1"/>
      <w:marLeft w:val="0"/>
      <w:marRight w:val="0"/>
      <w:marTop w:val="0"/>
      <w:marBottom w:val="0"/>
      <w:divBdr>
        <w:top w:val="none" w:sz="0" w:space="0" w:color="auto"/>
        <w:left w:val="none" w:sz="0" w:space="0" w:color="auto"/>
        <w:bottom w:val="none" w:sz="0" w:space="0" w:color="auto"/>
        <w:right w:val="none" w:sz="0" w:space="0" w:color="auto"/>
      </w:divBdr>
      <w:divsChild>
        <w:div w:id="230232978">
          <w:marLeft w:val="0"/>
          <w:marRight w:val="0"/>
          <w:marTop w:val="0"/>
          <w:marBottom w:val="0"/>
          <w:divBdr>
            <w:top w:val="none" w:sz="0" w:space="0" w:color="auto"/>
            <w:left w:val="none" w:sz="0" w:space="0" w:color="auto"/>
            <w:bottom w:val="none" w:sz="0" w:space="0" w:color="auto"/>
            <w:right w:val="none" w:sz="0" w:space="0" w:color="auto"/>
          </w:divBdr>
        </w:div>
        <w:div w:id="704405588">
          <w:marLeft w:val="0"/>
          <w:marRight w:val="0"/>
          <w:marTop w:val="180"/>
          <w:marBottom w:val="75"/>
          <w:divBdr>
            <w:top w:val="none" w:sz="0" w:space="0" w:color="auto"/>
            <w:left w:val="none" w:sz="0" w:space="0" w:color="auto"/>
            <w:bottom w:val="none" w:sz="0" w:space="0" w:color="auto"/>
            <w:right w:val="none" w:sz="0" w:space="0" w:color="auto"/>
          </w:divBdr>
        </w:div>
        <w:div w:id="733310936">
          <w:marLeft w:val="0"/>
          <w:marRight w:val="0"/>
          <w:marTop w:val="180"/>
          <w:marBottom w:val="75"/>
          <w:divBdr>
            <w:top w:val="none" w:sz="0" w:space="0" w:color="auto"/>
            <w:left w:val="none" w:sz="0" w:space="0" w:color="auto"/>
            <w:bottom w:val="none" w:sz="0" w:space="0" w:color="auto"/>
            <w:right w:val="none" w:sz="0" w:space="0" w:color="auto"/>
          </w:divBdr>
        </w:div>
        <w:div w:id="760950962">
          <w:marLeft w:val="0"/>
          <w:marRight w:val="0"/>
          <w:marTop w:val="0"/>
          <w:marBottom w:val="0"/>
          <w:divBdr>
            <w:top w:val="none" w:sz="0" w:space="0" w:color="auto"/>
            <w:left w:val="none" w:sz="0" w:space="0" w:color="auto"/>
            <w:bottom w:val="none" w:sz="0" w:space="0" w:color="auto"/>
            <w:right w:val="none" w:sz="0" w:space="0" w:color="auto"/>
          </w:divBdr>
        </w:div>
        <w:div w:id="780346653">
          <w:marLeft w:val="0"/>
          <w:marRight w:val="0"/>
          <w:marTop w:val="180"/>
          <w:marBottom w:val="75"/>
          <w:divBdr>
            <w:top w:val="none" w:sz="0" w:space="0" w:color="auto"/>
            <w:left w:val="none" w:sz="0" w:space="0" w:color="auto"/>
            <w:bottom w:val="none" w:sz="0" w:space="0" w:color="auto"/>
            <w:right w:val="none" w:sz="0" w:space="0" w:color="auto"/>
          </w:divBdr>
        </w:div>
        <w:div w:id="1163819761">
          <w:marLeft w:val="0"/>
          <w:marRight w:val="0"/>
          <w:marTop w:val="0"/>
          <w:marBottom w:val="0"/>
          <w:divBdr>
            <w:top w:val="none" w:sz="0" w:space="0" w:color="auto"/>
            <w:left w:val="none" w:sz="0" w:space="0" w:color="auto"/>
            <w:bottom w:val="none" w:sz="0" w:space="0" w:color="auto"/>
            <w:right w:val="none" w:sz="0" w:space="0" w:color="auto"/>
          </w:divBdr>
        </w:div>
        <w:div w:id="1266116496">
          <w:marLeft w:val="0"/>
          <w:marRight w:val="0"/>
          <w:marTop w:val="180"/>
          <w:marBottom w:val="75"/>
          <w:divBdr>
            <w:top w:val="none" w:sz="0" w:space="0" w:color="auto"/>
            <w:left w:val="none" w:sz="0" w:space="0" w:color="auto"/>
            <w:bottom w:val="none" w:sz="0" w:space="0" w:color="auto"/>
            <w:right w:val="none" w:sz="0" w:space="0" w:color="auto"/>
          </w:divBdr>
        </w:div>
        <w:div w:id="1708873217">
          <w:marLeft w:val="0"/>
          <w:marRight w:val="0"/>
          <w:marTop w:val="180"/>
          <w:marBottom w:val="75"/>
          <w:divBdr>
            <w:top w:val="none" w:sz="0" w:space="0" w:color="auto"/>
            <w:left w:val="none" w:sz="0" w:space="0" w:color="auto"/>
            <w:bottom w:val="none" w:sz="0" w:space="0" w:color="auto"/>
            <w:right w:val="none" w:sz="0" w:space="0" w:color="auto"/>
          </w:divBdr>
        </w:div>
        <w:div w:id="1767992015">
          <w:marLeft w:val="0"/>
          <w:marRight w:val="0"/>
          <w:marTop w:val="180"/>
          <w:marBottom w:val="75"/>
          <w:divBdr>
            <w:top w:val="none" w:sz="0" w:space="0" w:color="auto"/>
            <w:left w:val="none" w:sz="0" w:space="0" w:color="auto"/>
            <w:bottom w:val="none" w:sz="0" w:space="0" w:color="auto"/>
            <w:right w:val="none" w:sz="0" w:space="0" w:color="auto"/>
          </w:divBdr>
        </w:div>
        <w:div w:id="2000304597">
          <w:marLeft w:val="0"/>
          <w:marRight w:val="0"/>
          <w:marTop w:val="180"/>
          <w:marBottom w:val="75"/>
          <w:divBdr>
            <w:top w:val="none" w:sz="0" w:space="0" w:color="auto"/>
            <w:left w:val="none" w:sz="0" w:space="0" w:color="auto"/>
            <w:bottom w:val="none" w:sz="0" w:space="0" w:color="auto"/>
            <w:right w:val="none" w:sz="0" w:space="0" w:color="auto"/>
          </w:divBdr>
        </w:div>
      </w:divsChild>
    </w:div>
    <w:div w:id="555702024">
      <w:bodyDiv w:val="1"/>
      <w:marLeft w:val="0"/>
      <w:marRight w:val="0"/>
      <w:marTop w:val="0"/>
      <w:marBottom w:val="0"/>
      <w:divBdr>
        <w:top w:val="none" w:sz="0" w:space="0" w:color="auto"/>
        <w:left w:val="none" w:sz="0" w:space="0" w:color="auto"/>
        <w:bottom w:val="none" w:sz="0" w:space="0" w:color="auto"/>
        <w:right w:val="none" w:sz="0" w:space="0" w:color="auto"/>
      </w:divBdr>
      <w:divsChild>
        <w:div w:id="133257183">
          <w:marLeft w:val="0"/>
          <w:marRight w:val="0"/>
          <w:marTop w:val="0"/>
          <w:marBottom w:val="0"/>
          <w:divBdr>
            <w:top w:val="none" w:sz="0" w:space="0" w:color="auto"/>
            <w:left w:val="none" w:sz="0" w:space="0" w:color="auto"/>
            <w:bottom w:val="none" w:sz="0" w:space="0" w:color="auto"/>
            <w:right w:val="none" w:sz="0" w:space="0" w:color="auto"/>
          </w:divBdr>
        </w:div>
        <w:div w:id="284233676">
          <w:marLeft w:val="0"/>
          <w:marRight w:val="0"/>
          <w:marTop w:val="0"/>
          <w:marBottom w:val="0"/>
          <w:divBdr>
            <w:top w:val="none" w:sz="0" w:space="0" w:color="auto"/>
            <w:left w:val="none" w:sz="0" w:space="0" w:color="auto"/>
            <w:bottom w:val="none" w:sz="0" w:space="0" w:color="auto"/>
            <w:right w:val="none" w:sz="0" w:space="0" w:color="auto"/>
          </w:divBdr>
        </w:div>
        <w:div w:id="1061637052">
          <w:marLeft w:val="0"/>
          <w:marRight w:val="0"/>
          <w:marTop w:val="0"/>
          <w:marBottom w:val="0"/>
          <w:divBdr>
            <w:top w:val="none" w:sz="0" w:space="0" w:color="auto"/>
            <w:left w:val="none" w:sz="0" w:space="0" w:color="auto"/>
            <w:bottom w:val="none" w:sz="0" w:space="0" w:color="auto"/>
            <w:right w:val="none" w:sz="0" w:space="0" w:color="auto"/>
          </w:divBdr>
        </w:div>
        <w:div w:id="1592229340">
          <w:marLeft w:val="0"/>
          <w:marRight w:val="0"/>
          <w:marTop w:val="0"/>
          <w:marBottom w:val="0"/>
          <w:divBdr>
            <w:top w:val="none" w:sz="0" w:space="0" w:color="auto"/>
            <w:left w:val="none" w:sz="0" w:space="0" w:color="auto"/>
            <w:bottom w:val="none" w:sz="0" w:space="0" w:color="auto"/>
            <w:right w:val="none" w:sz="0" w:space="0" w:color="auto"/>
          </w:divBdr>
        </w:div>
        <w:div w:id="2133473003">
          <w:marLeft w:val="0"/>
          <w:marRight w:val="0"/>
          <w:marTop w:val="0"/>
          <w:marBottom w:val="0"/>
          <w:divBdr>
            <w:top w:val="none" w:sz="0" w:space="0" w:color="auto"/>
            <w:left w:val="none" w:sz="0" w:space="0" w:color="auto"/>
            <w:bottom w:val="none" w:sz="0" w:space="0" w:color="auto"/>
            <w:right w:val="none" w:sz="0" w:space="0" w:color="auto"/>
          </w:divBdr>
        </w:div>
      </w:divsChild>
    </w:div>
    <w:div w:id="780614544">
      <w:bodyDiv w:val="1"/>
      <w:marLeft w:val="0"/>
      <w:marRight w:val="0"/>
      <w:marTop w:val="0"/>
      <w:marBottom w:val="0"/>
      <w:divBdr>
        <w:top w:val="none" w:sz="0" w:space="0" w:color="auto"/>
        <w:left w:val="none" w:sz="0" w:space="0" w:color="auto"/>
        <w:bottom w:val="none" w:sz="0" w:space="0" w:color="auto"/>
        <w:right w:val="none" w:sz="0" w:space="0" w:color="auto"/>
      </w:divBdr>
      <w:divsChild>
        <w:div w:id="142548233">
          <w:marLeft w:val="0"/>
          <w:marRight w:val="0"/>
          <w:marTop w:val="0"/>
          <w:marBottom w:val="0"/>
          <w:divBdr>
            <w:top w:val="none" w:sz="0" w:space="0" w:color="auto"/>
            <w:left w:val="none" w:sz="0" w:space="0" w:color="auto"/>
            <w:bottom w:val="none" w:sz="0" w:space="0" w:color="auto"/>
            <w:right w:val="none" w:sz="0" w:space="0" w:color="auto"/>
          </w:divBdr>
        </w:div>
        <w:div w:id="224075033">
          <w:marLeft w:val="0"/>
          <w:marRight w:val="0"/>
          <w:marTop w:val="0"/>
          <w:marBottom w:val="0"/>
          <w:divBdr>
            <w:top w:val="none" w:sz="0" w:space="0" w:color="auto"/>
            <w:left w:val="none" w:sz="0" w:space="0" w:color="auto"/>
            <w:bottom w:val="none" w:sz="0" w:space="0" w:color="auto"/>
            <w:right w:val="none" w:sz="0" w:space="0" w:color="auto"/>
          </w:divBdr>
        </w:div>
        <w:div w:id="729882410">
          <w:marLeft w:val="0"/>
          <w:marRight w:val="0"/>
          <w:marTop w:val="0"/>
          <w:marBottom w:val="0"/>
          <w:divBdr>
            <w:top w:val="none" w:sz="0" w:space="0" w:color="auto"/>
            <w:left w:val="none" w:sz="0" w:space="0" w:color="auto"/>
            <w:bottom w:val="none" w:sz="0" w:space="0" w:color="auto"/>
            <w:right w:val="none" w:sz="0" w:space="0" w:color="auto"/>
          </w:divBdr>
        </w:div>
        <w:div w:id="1489444816">
          <w:marLeft w:val="0"/>
          <w:marRight w:val="0"/>
          <w:marTop w:val="0"/>
          <w:marBottom w:val="0"/>
          <w:divBdr>
            <w:top w:val="none" w:sz="0" w:space="0" w:color="auto"/>
            <w:left w:val="none" w:sz="0" w:space="0" w:color="auto"/>
            <w:bottom w:val="none" w:sz="0" w:space="0" w:color="auto"/>
            <w:right w:val="none" w:sz="0" w:space="0" w:color="auto"/>
          </w:divBdr>
        </w:div>
        <w:div w:id="1825468595">
          <w:marLeft w:val="0"/>
          <w:marRight w:val="0"/>
          <w:marTop w:val="0"/>
          <w:marBottom w:val="0"/>
          <w:divBdr>
            <w:top w:val="none" w:sz="0" w:space="0" w:color="auto"/>
            <w:left w:val="none" w:sz="0" w:space="0" w:color="auto"/>
            <w:bottom w:val="none" w:sz="0" w:space="0" w:color="auto"/>
            <w:right w:val="none" w:sz="0" w:space="0" w:color="auto"/>
          </w:divBdr>
        </w:div>
      </w:divsChild>
    </w:div>
    <w:div w:id="983899566">
      <w:bodyDiv w:val="1"/>
      <w:marLeft w:val="0"/>
      <w:marRight w:val="0"/>
      <w:marTop w:val="0"/>
      <w:marBottom w:val="0"/>
      <w:divBdr>
        <w:top w:val="none" w:sz="0" w:space="0" w:color="auto"/>
        <w:left w:val="none" w:sz="0" w:space="0" w:color="auto"/>
        <w:bottom w:val="none" w:sz="0" w:space="0" w:color="auto"/>
        <w:right w:val="none" w:sz="0" w:space="0" w:color="auto"/>
      </w:divBdr>
      <w:divsChild>
        <w:div w:id="924874575">
          <w:marLeft w:val="0"/>
          <w:marRight w:val="0"/>
          <w:marTop w:val="0"/>
          <w:marBottom w:val="0"/>
          <w:divBdr>
            <w:top w:val="none" w:sz="0" w:space="0" w:color="auto"/>
            <w:left w:val="none" w:sz="0" w:space="0" w:color="auto"/>
            <w:bottom w:val="none" w:sz="0" w:space="0" w:color="auto"/>
            <w:right w:val="none" w:sz="0" w:space="0" w:color="auto"/>
          </w:divBdr>
        </w:div>
      </w:divsChild>
    </w:div>
    <w:div w:id="1506439646">
      <w:bodyDiv w:val="1"/>
      <w:marLeft w:val="0"/>
      <w:marRight w:val="0"/>
      <w:marTop w:val="0"/>
      <w:marBottom w:val="0"/>
      <w:divBdr>
        <w:top w:val="none" w:sz="0" w:space="0" w:color="auto"/>
        <w:left w:val="none" w:sz="0" w:space="0" w:color="auto"/>
        <w:bottom w:val="none" w:sz="0" w:space="0" w:color="auto"/>
        <w:right w:val="none" w:sz="0" w:space="0" w:color="auto"/>
      </w:divBdr>
    </w:div>
    <w:div w:id="1669557000">
      <w:bodyDiv w:val="1"/>
      <w:marLeft w:val="0"/>
      <w:marRight w:val="0"/>
      <w:marTop w:val="0"/>
      <w:marBottom w:val="0"/>
      <w:divBdr>
        <w:top w:val="none" w:sz="0" w:space="0" w:color="auto"/>
        <w:left w:val="none" w:sz="0" w:space="0" w:color="auto"/>
        <w:bottom w:val="none" w:sz="0" w:space="0" w:color="auto"/>
        <w:right w:val="none" w:sz="0" w:space="0" w:color="auto"/>
      </w:divBdr>
      <w:divsChild>
        <w:div w:id="124156319">
          <w:marLeft w:val="0"/>
          <w:marRight w:val="0"/>
          <w:marTop w:val="0"/>
          <w:marBottom w:val="0"/>
          <w:divBdr>
            <w:top w:val="none" w:sz="0" w:space="0" w:color="auto"/>
            <w:left w:val="none" w:sz="0" w:space="0" w:color="auto"/>
            <w:bottom w:val="none" w:sz="0" w:space="0" w:color="auto"/>
            <w:right w:val="none" w:sz="0" w:space="0" w:color="auto"/>
          </w:divBdr>
        </w:div>
        <w:div w:id="355009789">
          <w:marLeft w:val="0"/>
          <w:marRight w:val="0"/>
          <w:marTop w:val="0"/>
          <w:marBottom w:val="0"/>
          <w:divBdr>
            <w:top w:val="none" w:sz="0" w:space="0" w:color="auto"/>
            <w:left w:val="none" w:sz="0" w:space="0" w:color="auto"/>
            <w:bottom w:val="none" w:sz="0" w:space="0" w:color="auto"/>
            <w:right w:val="none" w:sz="0" w:space="0" w:color="auto"/>
          </w:divBdr>
        </w:div>
        <w:div w:id="384762943">
          <w:marLeft w:val="0"/>
          <w:marRight w:val="0"/>
          <w:marTop w:val="0"/>
          <w:marBottom w:val="0"/>
          <w:divBdr>
            <w:top w:val="none" w:sz="0" w:space="0" w:color="auto"/>
            <w:left w:val="none" w:sz="0" w:space="0" w:color="auto"/>
            <w:bottom w:val="none" w:sz="0" w:space="0" w:color="auto"/>
            <w:right w:val="none" w:sz="0" w:space="0" w:color="auto"/>
          </w:divBdr>
        </w:div>
        <w:div w:id="869873840">
          <w:marLeft w:val="0"/>
          <w:marRight w:val="0"/>
          <w:marTop w:val="0"/>
          <w:marBottom w:val="0"/>
          <w:divBdr>
            <w:top w:val="none" w:sz="0" w:space="0" w:color="auto"/>
            <w:left w:val="none" w:sz="0" w:space="0" w:color="auto"/>
            <w:bottom w:val="none" w:sz="0" w:space="0" w:color="auto"/>
            <w:right w:val="none" w:sz="0" w:space="0" w:color="auto"/>
          </w:divBdr>
        </w:div>
        <w:div w:id="1142499868">
          <w:marLeft w:val="0"/>
          <w:marRight w:val="0"/>
          <w:marTop w:val="0"/>
          <w:marBottom w:val="0"/>
          <w:divBdr>
            <w:top w:val="none" w:sz="0" w:space="0" w:color="auto"/>
            <w:left w:val="none" w:sz="0" w:space="0" w:color="auto"/>
            <w:bottom w:val="none" w:sz="0" w:space="0" w:color="auto"/>
            <w:right w:val="none" w:sz="0" w:space="0" w:color="auto"/>
          </w:divBdr>
        </w:div>
        <w:div w:id="1465081213">
          <w:marLeft w:val="0"/>
          <w:marRight w:val="0"/>
          <w:marTop w:val="0"/>
          <w:marBottom w:val="0"/>
          <w:divBdr>
            <w:top w:val="none" w:sz="0" w:space="0" w:color="auto"/>
            <w:left w:val="none" w:sz="0" w:space="0" w:color="auto"/>
            <w:bottom w:val="none" w:sz="0" w:space="0" w:color="auto"/>
            <w:right w:val="none" w:sz="0" w:space="0" w:color="auto"/>
          </w:divBdr>
        </w:div>
        <w:div w:id="1604192300">
          <w:marLeft w:val="0"/>
          <w:marRight w:val="0"/>
          <w:marTop w:val="0"/>
          <w:marBottom w:val="0"/>
          <w:divBdr>
            <w:top w:val="none" w:sz="0" w:space="0" w:color="auto"/>
            <w:left w:val="none" w:sz="0" w:space="0" w:color="auto"/>
            <w:bottom w:val="none" w:sz="0" w:space="0" w:color="auto"/>
            <w:right w:val="none" w:sz="0" w:space="0" w:color="auto"/>
          </w:divBdr>
        </w:div>
        <w:div w:id="1814978926">
          <w:marLeft w:val="0"/>
          <w:marRight w:val="0"/>
          <w:marTop w:val="0"/>
          <w:marBottom w:val="0"/>
          <w:divBdr>
            <w:top w:val="none" w:sz="0" w:space="0" w:color="auto"/>
            <w:left w:val="none" w:sz="0" w:space="0" w:color="auto"/>
            <w:bottom w:val="none" w:sz="0" w:space="0" w:color="auto"/>
            <w:right w:val="none" w:sz="0" w:space="0" w:color="auto"/>
          </w:divBdr>
        </w:div>
        <w:div w:id="2105608687">
          <w:marLeft w:val="0"/>
          <w:marRight w:val="0"/>
          <w:marTop w:val="0"/>
          <w:marBottom w:val="0"/>
          <w:divBdr>
            <w:top w:val="none" w:sz="0" w:space="0" w:color="auto"/>
            <w:left w:val="none" w:sz="0" w:space="0" w:color="auto"/>
            <w:bottom w:val="none" w:sz="0" w:space="0" w:color="auto"/>
            <w:right w:val="none" w:sz="0" w:space="0" w:color="auto"/>
          </w:divBdr>
        </w:div>
      </w:divsChild>
    </w:div>
    <w:div w:id="1707213853">
      <w:bodyDiv w:val="1"/>
      <w:marLeft w:val="0"/>
      <w:marRight w:val="0"/>
      <w:marTop w:val="0"/>
      <w:marBottom w:val="0"/>
      <w:divBdr>
        <w:top w:val="none" w:sz="0" w:space="0" w:color="auto"/>
        <w:left w:val="none" w:sz="0" w:space="0" w:color="auto"/>
        <w:bottom w:val="none" w:sz="0" w:space="0" w:color="auto"/>
        <w:right w:val="none" w:sz="0" w:space="0" w:color="auto"/>
      </w:divBdr>
      <w:divsChild>
        <w:div w:id="1357659723">
          <w:marLeft w:val="0"/>
          <w:marRight w:val="0"/>
          <w:marTop w:val="0"/>
          <w:marBottom w:val="0"/>
          <w:divBdr>
            <w:top w:val="none" w:sz="0" w:space="0" w:color="auto"/>
            <w:left w:val="none" w:sz="0" w:space="0" w:color="auto"/>
            <w:bottom w:val="none" w:sz="0" w:space="0" w:color="auto"/>
            <w:right w:val="none" w:sz="0" w:space="0" w:color="auto"/>
          </w:divBdr>
        </w:div>
        <w:div w:id="1500609357">
          <w:marLeft w:val="0"/>
          <w:marRight w:val="0"/>
          <w:marTop w:val="0"/>
          <w:marBottom w:val="0"/>
          <w:divBdr>
            <w:top w:val="none" w:sz="0" w:space="0" w:color="auto"/>
            <w:left w:val="none" w:sz="0" w:space="0" w:color="auto"/>
            <w:bottom w:val="none" w:sz="0" w:space="0" w:color="auto"/>
            <w:right w:val="none" w:sz="0" w:space="0" w:color="auto"/>
          </w:divBdr>
        </w:div>
        <w:div w:id="1756435206">
          <w:marLeft w:val="0"/>
          <w:marRight w:val="0"/>
          <w:marTop w:val="0"/>
          <w:marBottom w:val="0"/>
          <w:divBdr>
            <w:top w:val="none" w:sz="0" w:space="0" w:color="auto"/>
            <w:left w:val="none" w:sz="0" w:space="0" w:color="auto"/>
            <w:bottom w:val="none" w:sz="0" w:space="0" w:color="auto"/>
            <w:right w:val="none" w:sz="0" w:space="0" w:color="auto"/>
          </w:divBdr>
        </w:div>
      </w:divsChild>
    </w:div>
    <w:div w:id="1873227623">
      <w:bodyDiv w:val="1"/>
      <w:marLeft w:val="0"/>
      <w:marRight w:val="0"/>
      <w:marTop w:val="0"/>
      <w:marBottom w:val="0"/>
      <w:divBdr>
        <w:top w:val="none" w:sz="0" w:space="0" w:color="auto"/>
        <w:left w:val="none" w:sz="0" w:space="0" w:color="auto"/>
        <w:bottom w:val="none" w:sz="0" w:space="0" w:color="auto"/>
        <w:right w:val="none" w:sz="0" w:space="0" w:color="auto"/>
      </w:divBdr>
      <w:divsChild>
        <w:div w:id="177736727">
          <w:marLeft w:val="0"/>
          <w:marRight w:val="0"/>
          <w:marTop w:val="0"/>
          <w:marBottom w:val="0"/>
          <w:divBdr>
            <w:top w:val="none" w:sz="0" w:space="0" w:color="auto"/>
            <w:left w:val="none" w:sz="0" w:space="0" w:color="auto"/>
            <w:bottom w:val="none" w:sz="0" w:space="0" w:color="auto"/>
            <w:right w:val="none" w:sz="0" w:space="0" w:color="auto"/>
          </w:divBdr>
        </w:div>
        <w:div w:id="1044987892">
          <w:marLeft w:val="0"/>
          <w:marRight w:val="0"/>
          <w:marTop w:val="0"/>
          <w:marBottom w:val="0"/>
          <w:divBdr>
            <w:top w:val="none" w:sz="0" w:space="0" w:color="auto"/>
            <w:left w:val="none" w:sz="0" w:space="0" w:color="auto"/>
            <w:bottom w:val="none" w:sz="0" w:space="0" w:color="auto"/>
            <w:right w:val="none" w:sz="0" w:space="0" w:color="auto"/>
          </w:divBdr>
        </w:div>
        <w:div w:id="1659069253">
          <w:marLeft w:val="0"/>
          <w:marRight w:val="0"/>
          <w:marTop w:val="0"/>
          <w:marBottom w:val="0"/>
          <w:divBdr>
            <w:top w:val="none" w:sz="0" w:space="0" w:color="auto"/>
            <w:left w:val="none" w:sz="0" w:space="0" w:color="auto"/>
            <w:bottom w:val="none" w:sz="0" w:space="0" w:color="auto"/>
            <w:right w:val="none" w:sz="0" w:space="0" w:color="auto"/>
          </w:divBdr>
        </w:div>
      </w:divsChild>
    </w:div>
    <w:div w:id="2086292745">
      <w:bodyDiv w:val="1"/>
      <w:marLeft w:val="0"/>
      <w:marRight w:val="0"/>
      <w:marTop w:val="0"/>
      <w:marBottom w:val="0"/>
      <w:divBdr>
        <w:top w:val="none" w:sz="0" w:space="0" w:color="auto"/>
        <w:left w:val="none" w:sz="0" w:space="0" w:color="auto"/>
        <w:bottom w:val="none" w:sz="0" w:space="0" w:color="auto"/>
        <w:right w:val="none" w:sz="0" w:space="0" w:color="auto"/>
      </w:divBdr>
      <w:divsChild>
        <w:div w:id="808403078">
          <w:marLeft w:val="0"/>
          <w:marRight w:val="0"/>
          <w:marTop w:val="0"/>
          <w:marBottom w:val="0"/>
          <w:divBdr>
            <w:top w:val="none" w:sz="0" w:space="0" w:color="auto"/>
            <w:left w:val="none" w:sz="0" w:space="0" w:color="auto"/>
            <w:bottom w:val="none" w:sz="0" w:space="0" w:color="auto"/>
            <w:right w:val="none" w:sz="0" w:space="0" w:color="auto"/>
          </w:divBdr>
        </w:div>
        <w:div w:id="1103764709">
          <w:marLeft w:val="0"/>
          <w:marRight w:val="0"/>
          <w:marTop w:val="0"/>
          <w:marBottom w:val="0"/>
          <w:divBdr>
            <w:top w:val="none" w:sz="0" w:space="0" w:color="auto"/>
            <w:left w:val="none" w:sz="0" w:space="0" w:color="auto"/>
            <w:bottom w:val="none" w:sz="0" w:space="0" w:color="auto"/>
            <w:right w:val="none" w:sz="0" w:space="0" w:color="auto"/>
          </w:divBdr>
        </w:div>
        <w:div w:id="1105886739">
          <w:marLeft w:val="0"/>
          <w:marRight w:val="0"/>
          <w:marTop w:val="0"/>
          <w:marBottom w:val="0"/>
          <w:divBdr>
            <w:top w:val="none" w:sz="0" w:space="0" w:color="auto"/>
            <w:left w:val="none" w:sz="0" w:space="0" w:color="auto"/>
            <w:bottom w:val="none" w:sz="0" w:space="0" w:color="auto"/>
            <w:right w:val="none" w:sz="0" w:space="0" w:color="auto"/>
          </w:divBdr>
        </w:div>
        <w:div w:id="1109811813">
          <w:marLeft w:val="0"/>
          <w:marRight w:val="0"/>
          <w:marTop w:val="0"/>
          <w:marBottom w:val="0"/>
          <w:divBdr>
            <w:top w:val="none" w:sz="0" w:space="0" w:color="auto"/>
            <w:left w:val="none" w:sz="0" w:space="0" w:color="auto"/>
            <w:bottom w:val="none" w:sz="0" w:space="0" w:color="auto"/>
            <w:right w:val="none" w:sz="0" w:space="0" w:color="auto"/>
          </w:divBdr>
        </w:div>
        <w:div w:id="1326663460">
          <w:marLeft w:val="0"/>
          <w:marRight w:val="0"/>
          <w:marTop w:val="0"/>
          <w:marBottom w:val="0"/>
          <w:divBdr>
            <w:top w:val="none" w:sz="0" w:space="0" w:color="auto"/>
            <w:left w:val="none" w:sz="0" w:space="0" w:color="auto"/>
            <w:bottom w:val="none" w:sz="0" w:space="0" w:color="auto"/>
            <w:right w:val="none" w:sz="0" w:space="0" w:color="auto"/>
          </w:divBdr>
        </w:div>
        <w:div w:id="1600094158">
          <w:marLeft w:val="0"/>
          <w:marRight w:val="0"/>
          <w:marTop w:val="0"/>
          <w:marBottom w:val="0"/>
          <w:divBdr>
            <w:top w:val="none" w:sz="0" w:space="0" w:color="auto"/>
            <w:left w:val="none" w:sz="0" w:space="0" w:color="auto"/>
            <w:bottom w:val="none" w:sz="0" w:space="0" w:color="auto"/>
            <w:right w:val="none" w:sz="0" w:space="0" w:color="auto"/>
          </w:divBdr>
        </w:div>
        <w:div w:id="1640383067">
          <w:marLeft w:val="0"/>
          <w:marRight w:val="0"/>
          <w:marTop w:val="0"/>
          <w:marBottom w:val="0"/>
          <w:divBdr>
            <w:top w:val="none" w:sz="0" w:space="0" w:color="auto"/>
            <w:left w:val="none" w:sz="0" w:space="0" w:color="auto"/>
            <w:bottom w:val="none" w:sz="0" w:space="0" w:color="auto"/>
            <w:right w:val="none" w:sz="0" w:space="0" w:color="auto"/>
          </w:divBdr>
        </w:div>
        <w:div w:id="1755709482">
          <w:marLeft w:val="0"/>
          <w:marRight w:val="0"/>
          <w:marTop w:val="0"/>
          <w:marBottom w:val="0"/>
          <w:divBdr>
            <w:top w:val="none" w:sz="0" w:space="0" w:color="auto"/>
            <w:left w:val="none" w:sz="0" w:space="0" w:color="auto"/>
            <w:bottom w:val="none" w:sz="0" w:space="0" w:color="auto"/>
            <w:right w:val="none" w:sz="0" w:space="0" w:color="auto"/>
          </w:divBdr>
        </w:div>
        <w:div w:id="181914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fsocial.grouperf.com/lien_spad/?base=LEGI&amp;orig=REVUE_RF_FH&amp;code=LEGITEXT000006072050&amp;numero=R1221-9&amp;idspad=LEGIARTI000024214309" TargetMode="External"/><Relationship Id="rId13" Type="http://schemas.openxmlformats.org/officeDocument/2006/relationships/hyperlink" Target="http://rfsocial.grouperf.com/dictionnaire/social/2012032709412747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fsocial.grouperf.com/dictionnaire/social/2012032709560112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fsocial.grouperf.com/dictionnaire/social/2012032811411798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fsocial.grouperf.com/dictionnaire/social/20120328095614648.html" TargetMode="External"/><Relationship Id="rId4" Type="http://schemas.openxmlformats.org/officeDocument/2006/relationships/settings" Target="settings.xml"/><Relationship Id="rId9" Type="http://schemas.openxmlformats.org/officeDocument/2006/relationships/hyperlink" Target="javascript:Redirection('3465601')" TargetMode="External"/><Relationship Id="rId14" Type="http://schemas.openxmlformats.org/officeDocument/2006/relationships/hyperlink" Target="http://rfsocial.grouperf.com/dictionnaire/social/2012032709543678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7679-FB30-46F6-96E4-862B2C52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2930</Words>
  <Characters>16115</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19007</CharactersWithSpaces>
  <SharedDoc>false</SharedDoc>
  <HLinks>
    <vt:vector size="42" baseType="variant">
      <vt:variant>
        <vt:i4>7209072</vt:i4>
      </vt:variant>
      <vt:variant>
        <vt:i4>18</vt:i4>
      </vt:variant>
      <vt:variant>
        <vt:i4>0</vt:i4>
      </vt:variant>
      <vt:variant>
        <vt:i4>5</vt:i4>
      </vt:variant>
      <vt:variant>
        <vt:lpwstr>http://rfsocial.grouperf.com/dictionnaire/social/20120327095436781.html</vt:lpwstr>
      </vt:variant>
      <vt:variant>
        <vt:lpwstr/>
      </vt:variant>
      <vt:variant>
        <vt:i4>7274619</vt:i4>
      </vt:variant>
      <vt:variant>
        <vt:i4>15</vt:i4>
      </vt:variant>
      <vt:variant>
        <vt:i4>0</vt:i4>
      </vt:variant>
      <vt:variant>
        <vt:i4>5</vt:i4>
      </vt:variant>
      <vt:variant>
        <vt:lpwstr>http://rfsocial.grouperf.com/dictionnaire/social/20120327094127473.html</vt:lpwstr>
      </vt:variant>
      <vt:variant>
        <vt:lpwstr/>
      </vt:variant>
      <vt:variant>
        <vt:i4>7012479</vt:i4>
      </vt:variant>
      <vt:variant>
        <vt:i4>12</vt:i4>
      </vt:variant>
      <vt:variant>
        <vt:i4>0</vt:i4>
      </vt:variant>
      <vt:variant>
        <vt:i4>5</vt:i4>
      </vt:variant>
      <vt:variant>
        <vt:lpwstr>http://rfsocial.grouperf.com/dictionnaire/social/20120327095601121.html</vt:lpwstr>
      </vt:variant>
      <vt:variant>
        <vt:lpwstr/>
      </vt:variant>
      <vt:variant>
        <vt:i4>6422643</vt:i4>
      </vt:variant>
      <vt:variant>
        <vt:i4>9</vt:i4>
      </vt:variant>
      <vt:variant>
        <vt:i4>0</vt:i4>
      </vt:variant>
      <vt:variant>
        <vt:i4>5</vt:i4>
      </vt:variant>
      <vt:variant>
        <vt:lpwstr>http://rfsocial.grouperf.com/dictionnaire/social/20120328114117981.html</vt:lpwstr>
      </vt:variant>
      <vt:variant>
        <vt:lpwstr/>
      </vt:variant>
      <vt:variant>
        <vt:i4>6553715</vt:i4>
      </vt:variant>
      <vt:variant>
        <vt:i4>6</vt:i4>
      </vt:variant>
      <vt:variant>
        <vt:i4>0</vt:i4>
      </vt:variant>
      <vt:variant>
        <vt:i4>5</vt:i4>
      </vt:variant>
      <vt:variant>
        <vt:lpwstr>http://rfsocial.grouperf.com/dictionnaire/social/20120328095614648.html</vt:lpwstr>
      </vt:variant>
      <vt:variant>
        <vt:lpwstr/>
      </vt:variant>
      <vt:variant>
        <vt:i4>5177359</vt:i4>
      </vt:variant>
      <vt:variant>
        <vt:i4>3</vt:i4>
      </vt:variant>
      <vt:variant>
        <vt:i4>0</vt:i4>
      </vt:variant>
      <vt:variant>
        <vt:i4>5</vt:i4>
      </vt:variant>
      <vt:variant>
        <vt:lpwstr>javascript:Redirection('3465601')</vt:lpwstr>
      </vt:variant>
      <vt:variant>
        <vt:lpwstr/>
      </vt:variant>
      <vt:variant>
        <vt:i4>6357077</vt:i4>
      </vt:variant>
      <vt:variant>
        <vt:i4>0</vt:i4>
      </vt:variant>
      <vt:variant>
        <vt:i4>0</vt:i4>
      </vt:variant>
      <vt:variant>
        <vt:i4>5</vt:i4>
      </vt:variant>
      <vt:variant>
        <vt:lpwstr>http://rfsocial.grouperf.com/lien_spad/?base=LEGI&amp;orig=REVUE_RF_FH&amp;code=LEGITEXT000006072050&amp;numero=R1221-9&amp;idspad=LEGIARTI000024214309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MANCHAUD-BENJAMIN Julie</dc:creator>
  <cp:lastModifiedBy>Utilisateur Windows</cp:lastModifiedBy>
  <cp:revision>3</cp:revision>
  <cp:lastPrinted>2017-10-30T10:35:00Z</cp:lastPrinted>
  <dcterms:created xsi:type="dcterms:W3CDTF">2017-12-07T21:52:00Z</dcterms:created>
  <dcterms:modified xsi:type="dcterms:W3CDTF">2018-03-28T20:49:00Z</dcterms:modified>
</cp:coreProperties>
</file>