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23" w:rsidRPr="002424F4" w:rsidRDefault="00726323" w:rsidP="00726323">
      <w:pPr>
        <w:pStyle w:val="Heading1"/>
        <w:bidi/>
        <w:spacing w:before="89"/>
        <w:ind w:left="1185"/>
        <w:rPr>
          <w:rFonts w:cstheme="minorBidi"/>
          <w:sz w:val="24"/>
          <w:szCs w:val="24"/>
          <w:u w:val="single"/>
          <w:rtl/>
        </w:rPr>
      </w:pPr>
      <w:r w:rsidRPr="002424F4">
        <w:rPr>
          <w:rFonts w:cstheme="minorBidi" w:hint="cs"/>
          <w:sz w:val="24"/>
          <w:szCs w:val="24"/>
          <w:u w:val="single"/>
          <w:rtl/>
        </w:rPr>
        <w:t xml:space="preserve">صندوق الإعانات لفائدة الأسر </w:t>
      </w:r>
      <w:r w:rsidRPr="002424F4">
        <w:rPr>
          <w:rFonts w:cstheme="minorBidi"/>
          <w:sz w:val="24"/>
          <w:szCs w:val="24"/>
          <w:u w:val="single"/>
        </w:rPr>
        <w:t>CAF</w:t>
      </w:r>
      <w:r w:rsidRPr="002424F4">
        <w:rPr>
          <w:rFonts w:cstheme="minorBidi" w:hint="cs"/>
          <w:sz w:val="24"/>
          <w:szCs w:val="24"/>
          <w:u w:val="single"/>
          <w:rtl/>
        </w:rPr>
        <w:t xml:space="preserve">: دوره وأهدافه: </w:t>
      </w:r>
    </w:p>
    <w:p w:rsidR="00726323" w:rsidRPr="00E57A86" w:rsidRDefault="00726323" w:rsidP="00726323">
      <w:pPr>
        <w:pStyle w:val="Corpsdetexte"/>
        <w:bidi/>
        <w:spacing w:before="178" w:line="276" w:lineRule="auto"/>
        <w:ind w:left="1185" w:right="843"/>
        <w:jc w:val="both"/>
        <w:rPr>
          <w:rFonts w:cs="Times New Roman"/>
          <w:sz w:val="22"/>
          <w:szCs w:val="22"/>
        </w:rPr>
      </w:pPr>
      <w:r>
        <w:rPr>
          <w:rFonts w:cs="Times New Roman"/>
          <w:sz w:val="22"/>
          <w:szCs w:val="22"/>
          <w:rtl/>
        </w:rPr>
        <w:t>تتمثل مهمة صندوق الإعانات لفائدة الأسر</w:t>
      </w:r>
      <w:r w:rsidRPr="00E57A86">
        <w:rPr>
          <w:rFonts w:cs="Times New Roman"/>
          <w:sz w:val="22"/>
          <w:szCs w:val="22"/>
          <w:rtl/>
        </w:rPr>
        <w:t xml:space="preserve"> (ما يسمى بـ </w:t>
      </w:r>
      <w:r w:rsidRPr="00E57A86">
        <w:rPr>
          <w:rFonts w:cs="Times New Roman"/>
          <w:sz w:val="22"/>
          <w:szCs w:val="22"/>
        </w:rPr>
        <w:t>CAF</w:t>
      </w:r>
      <w:r w:rsidRPr="00E57A86">
        <w:rPr>
          <w:rFonts w:cs="Times New Roman"/>
          <w:sz w:val="22"/>
          <w:szCs w:val="22"/>
          <w:rtl/>
        </w:rPr>
        <w:t>) في دعم الأسر في حياتها اليوم</w:t>
      </w:r>
      <w:r>
        <w:rPr>
          <w:rFonts w:cs="Times New Roman"/>
          <w:sz w:val="22"/>
          <w:szCs w:val="22"/>
          <w:rtl/>
        </w:rPr>
        <w:t xml:space="preserve">ية. ويتجسد هذا الدعم من خلال </w:t>
      </w:r>
      <w:r>
        <w:rPr>
          <w:rFonts w:cs="Times New Roman" w:hint="cs"/>
          <w:sz w:val="22"/>
          <w:szCs w:val="22"/>
          <w:rtl/>
        </w:rPr>
        <w:t>تغطيته لجزء أو كافة</w:t>
      </w:r>
      <w:r>
        <w:rPr>
          <w:rFonts w:cs="Times New Roman"/>
          <w:sz w:val="22"/>
          <w:szCs w:val="22"/>
          <w:rtl/>
        </w:rPr>
        <w:t xml:space="preserve"> </w:t>
      </w:r>
      <w:r>
        <w:rPr>
          <w:rFonts w:cs="Times New Roman" w:hint="cs"/>
          <w:sz w:val="22"/>
          <w:szCs w:val="22"/>
          <w:rtl/>
        </w:rPr>
        <w:t>الإعانات</w:t>
      </w:r>
      <w:r>
        <w:rPr>
          <w:rFonts w:cs="Times New Roman"/>
          <w:sz w:val="22"/>
          <w:szCs w:val="22"/>
          <w:rtl/>
        </w:rPr>
        <w:t xml:space="preserve"> القانونية</w:t>
      </w:r>
      <w:r>
        <w:rPr>
          <w:rFonts w:cs="Times New Roman" w:hint="cs"/>
          <w:sz w:val="22"/>
          <w:szCs w:val="22"/>
          <w:rtl/>
        </w:rPr>
        <w:t xml:space="preserve"> لفائدة</w:t>
      </w:r>
      <w:r>
        <w:rPr>
          <w:rFonts w:cs="Times New Roman"/>
          <w:sz w:val="22"/>
          <w:szCs w:val="22"/>
          <w:rtl/>
        </w:rPr>
        <w:t xml:space="preserve"> الأسر والأشخاص </w:t>
      </w:r>
      <w:r>
        <w:rPr>
          <w:rFonts w:cs="Times New Roman" w:hint="cs"/>
          <w:sz w:val="22"/>
          <w:szCs w:val="22"/>
          <w:rtl/>
        </w:rPr>
        <w:t>في عزلة</w:t>
      </w:r>
      <w:r>
        <w:rPr>
          <w:rFonts w:cs="Times New Roman"/>
          <w:sz w:val="22"/>
          <w:szCs w:val="22"/>
          <w:rtl/>
        </w:rPr>
        <w:t xml:space="preserve"> أو </w:t>
      </w:r>
      <w:r>
        <w:rPr>
          <w:rFonts w:cs="Times New Roman" w:hint="cs"/>
          <w:sz w:val="22"/>
          <w:szCs w:val="22"/>
          <w:rtl/>
        </w:rPr>
        <w:t>الأشخاص المعوزين</w:t>
      </w:r>
      <w:r w:rsidRPr="00E57A86">
        <w:rPr>
          <w:rFonts w:cs="Times New Roman"/>
          <w:sz w:val="22"/>
          <w:szCs w:val="22"/>
          <w:rtl/>
        </w:rPr>
        <w:t xml:space="preserve"> (</w:t>
      </w:r>
      <w:r>
        <w:rPr>
          <w:rFonts w:cs="Times New Roman" w:hint="cs"/>
          <w:sz w:val="22"/>
          <w:szCs w:val="22"/>
          <w:rtl/>
        </w:rPr>
        <w:t xml:space="preserve">مثلا دفع تكاليف </w:t>
      </w:r>
      <w:r w:rsidRPr="00E57A86">
        <w:rPr>
          <w:rFonts w:cs="Times New Roman"/>
          <w:sz w:val="22"/>
          <w:szCs w:val="22"/>
          <w:rtl/>
        </w:rPr>
        <w:t xml:space="preserve">الإيجار </w:t>
      </w:r>
      <w:r>
        <w:rPr>
          <w:rFonts w:cs="Times New Roman" w:hint="cs"/>
          <w:sz w:val="22"/>
          <w:szCs w:val="22"/>
          <w:rtl/>
        </w:rPr>
        <w:t>أ</w:t>
      </w:r>
      <w:r w:rsidRPr="00E57A86">
        <w:rPr>
          <w:rFonts w:cs="Times New Roman"/>
          <w:sz w:val="22"/>
          <w:szCs w:val="22"/>
          <w:rtl/>
        </w:rPr>
        <w:t>و</w:t>
      </w:r>
      <w:r>
        <w:rPr>
          <w:rFonts w:cs="Times New Roman" w:hint="cs"/>
          <w:sz w:val="22"/>
          <w:szCs w:val="22"/>
          <w:rtl/>
        </w:rPr>
        <w:t xml:space="preserve"> </w:t>
      </w:r>
      <w:r>
        <w:rPr>
          <w:rFonts w:cs="Times New Roman"/>
          <w:sz w:val="22"/>
          <w:szCs w:val="22"/>
          <w:rtl/>
        </w:rPr>
        <w:t xml:space="preserve">تكاليف </w:t>
      </w:r>
      <w:r>
        <w:rPr>
          <w:rFonts w:cs="Times New Roman" w:hint="cs"/>
          <w:sz w:val="22"/>
          <w:szCs w:val="22"/>
          <w:rtl/>
        </w:rPr>
        <w:t>حضانة</w:t>
      </w:r>
      <w:r w:rsidRPr="00E57A86">
        <w:rPr>
          <w:rFonts w:cs="Times New Roman"/>
          <w:sz w:val="22"/>
          <w:szCs w:val="22"/>
          <w:rtl/>
        </w:rPr>
        <w:t xml:space="preserve"> الأطفال </w:t>
      </w:r>
      <w:r>
        <w:rPr>
          <w:rFonts w:cs="Times New Roman" w:hint="cs"/>
          <w:sz w:val="22"/>
          <w:szCs w:val="22"/>
          <w:rtl/>
        </w:rPr>
        <w:t xml:space="preserve">أو تكاليف </w:t>
      </w:r>
      <w:r>
        <w:rPr>
          <w:rFonts w:cs="Times New Roman"/>
          <w:sz w:val="22"/>
          <w:szCs w:val="22"/>
          <w:rtl/>
        </w:rPr>
        <w:t>الإقام</w:t>
      </w:r>
      <w:r>
        <w:rPr>
          <w:rFonts w:cs="Times New Roman" w:hint="cs"/>
          <w:sz w:val="22"/>
          <w:szCs w:val="22"/>
          <w:rtl/>
        </w:rPr>
        <w:t>ة</w:t>
      </w:r>
      <w:r w:rsidRPr="00E57A86">
        <w:rPr>
          <w:rFonts w:cs="Times New Roman"/>
          <w:sz w:val="22"/>
          <w:szCs w:val="22"/>
          <w:rtl/>
        </w:rPr>
        <w:t xml:space="preserve"> وما إلى ذلك).</w:t>
      </w:r>
    </w:p>
    <w:p w:rsidR="00726323" w:rsidRPr="0004333A" w:rsidRDefault="00726323" w:rsidP="00726323">
      <w:pPr>
        <w:pStyle w:val="Corpsdetexte"/>
        <w:bidi/>
        <w:spacing w:before="162" w:line="276" w:lineRule="auto"/>
        <w:ind w:left="1044" w:right="850"/>
        <w:jc w:val="both"/>
        <w:rPr>
          <w:rFonts w:cs="Times New Roman"/>
          <w:sz w:val="22"/>
          <w:szCs w:val="22"/>
          <w:rtl/>
        </w:rPr>
      </w:pPr>
      <w:r w:rsidRPr="0004333A">
        <w:rPr>
          <w:rFonts w:cs="Times New Roman" w:hint="cs"/>
          <w:sz w:val="22"/>
          <w:szCs w:val="22"/>
          <w:rtl/>
        </w:rPr>
        <w:t xml:space="preserve">يهدف </w:t>
      </w:r>
      <w:r>
        <w:rPr>
          <w:rFonts w:cs="Times New Roman" w:hint="cs"/>
          <w:sz w:val="22"/>
          <w:szCs w:val="22"/>
          <w:rtl/>
        </w:rPr>
        <w:t>صندوق الإعانات لفائدة الأسر</w:t>
      </w:r>
      <w:r w:rsidRPr="0004333A">
        <w:rPr>
          <w:rFonts w:cs="Times New Roman" w:hint="cs"/>
          <w:sz w:val="22"/>
          <w:szCs w:val="22"/>
          <w:rtl/>
        </w:rPr>
        <w:t xml:space="preserve"> </w:t>
      </w:r>
      <w:r w:rsidRPr="0004333A">
        <w:rPr>
          <w:rFonts w:cs="Times New Roman"/>
          <w:sz w:val="22"/>
          <w:szCs w:val="22"/>
        </w:rPr>
        <w:t>CAF</w:t>
      </w:r>
      <w:r w:rsidRPr="0004333A">
        <w:rPr>
          <w:rFonts w:cs="Times New Roman" w:hint="cs"/>
          <w:sz w:val="22"/>
          <w:szCs w:val="22"/>
          <w:rtl/>
        </w:rPr>
        <w:t xml:space="preserve"> إلى</w:t>
      </w:r>
      <w:r>
        <w:rPr>
          <w:rFonts w:cs="Times New Roman" w:hint="cs"/>
          <w:sz w:val="22"/>
          <w:szCs w:val="22"/>
          <w:rtl/>
        </w:rPr>
        <w:t xml:space="preserve"> تحسين المستوى المعيشي للأسر، ومن أجل تحقيق غايته هذه يقوم الصندوق بمجموعة من المبادرات التي من شأنها أن تسهيل الحصول على مسكن جيد، والحد من التباين في الدخل، ودعم </w:t>
      </w:r>
      <w:r w:rsidRPr="000009AF">
        <w:rPr>
          <w:rFonts w:cs="Times New Roman" w:hint="cs"/>
          <w:sz w:val="22"/>
          <w:szCs w:val="22"/>
          <w:rtl/>
        </w:rPr>
        <w:t>حركة الانتعاش الديموغرافي</w:t>
      </w:r>
      <w:r>
        <w:rPr>
          <w:rFonts w:cs="Times New Roman" w:hint="cs"/>
          <w:sz w:val="22"/>
          <w:szCs w:val="22"/>
          <w:rtl/>
        </w:rPr>
        <w:t xml:space="preserve"> (الانفجار الديموغرافي). </w:t>
      </w:r>
    </w:p>
    <w:p w:rsidR="00726323" w:rsidRPr="002424F4" w:rsidRDefault="00726323" w:rsidP="00726323">
      <w:pPr>
        <w:pStyle w:val="Heading1"/>
        <w:bidi/>
        <w:spacing w:before="159"/>
        <w:ind w:left="1044"/>
        <w:rPr>
          <w:rFonts w:cs="Times New Roman"/>
          <w:sz w:val="24"/>
          <w:szCs w:val="24"/>
          <w:u w:val="single"/>
          <w:rtl/>
        </w:rPr>
      </w:pPr>
      <w:r w:rsidRPr="002424F4">
        <w:rPr>
          <w:rFonts w:cs="Times New Roman" w:hint="cs"/>
          <w:sz w:val="24"/>
          <w:szCs w:val="24"/>
          <w:u w:val="single"/>
          <w:rtl/>
        </w:rPr>
        <w:t xml:space="preserve">المبادرات التي يقوم بها صندوق الإعانات لفائدة الأسر </w:t>
      </w:r>
      <w:r w:rsidRPr="002424F4">
        <w:rPr>
          <w:rFonts w:cs="Times New Roman"/>
          <w:sz w:val="24"/>
          <w:szCs w:val="24"/>
          <w:u w:val="single"/>
        </w:rPr>
        <w:t>CAF</w:t>
      </w:r>
      <w:r w:rsidRPr="002424F4">
        <w:rPr>
          <w:rFonts w:cs="Times New Roman" w:hint="cs"/>
          <w:sz w:val="24"/>
          <w:szCs w:val="24"/>
          <w:u w:val="single"/>
          <w:rtl/>
        </w:rPr>
        <w:t xml:space="preserve">: </w:t>
      </w:r>
    </w:p>
    <w:p w:rsidR="00726323" w:rsidRDefault="00726323" w:rsidP="00726323">
      <w:pPr>
        <w:pStyle w:val="Corpsdetexte"/>
        <w:bidi/>
        <w:spacing w:before="18"/>
        <w:ind w:left="1044"/>
        <w:rPr>
          <w:rFonts w:cs="Times New Roman"/>
          <w:sz w:val="22"/>
          <w:szCs w:val="22"/>
          <w:rtl/>
        </w:rPr>
      </w:pPr>
    </w:p>
    <w:p w:rsidR="00726323" w:rsidRPr="00035102" w:rsidRDefault="00726323" w:rsidP="00726323">
      <w:pPr>
        <w:pStyle w:val="Corpsdetexte"/>
        <w:bidi/>
        <w:spacing w:before="18" w:line="276" w:lineRule="auto"/>
        <w:ind w:left="1044" w:right="851"/>
        <w:jc w:val="both"/>
        <w:rPr>
          <w:rFonts w:cs="Times New Roman"/>
          <w:sz w:val="22"/>
          <w:szCs w:val="22"/>
          <w:rtl/>
        </w:rPr>
      </w:pPr>
      <w:r w:rsidRPr="00035102">
        <w:rPr>
          <w:rFonts w:hint="cs"/>
          <w:sz w:val="22"/>
          <w:szCs w:val="22"/>
          <w:rtl/>
        </w:rPr>
        <w:t xml:space="preserve"> </w:t>
      </w:r>
      <w:r w:rsidRPr="00035102">
        <w:rPr>
          <w:rFonts w:cs="Times New Roman" w:hint="cs"/>
          <w:sz w:val="22"/>
          <w:szCs w:val="22"/>
          <w:rtl/>
        </w:rPr>
        <w:t xml:space="preserve">يقدم صندوق الإعانات لفائدة الأسر </w:t>
      </w:r>
      <w:r w:rsidRPr="00035102">
        <w:rPr>
          <w:rFonts w:cs="Times New Roman"/>
          <w:sz w:val="22"/>
          <w:szCs w:val="22"/>
        </w:rPr>
        <w:t>CAF</w:t>
      </w:r>
      <w:r w:rsidRPr="00035102">
        <w:rPr>
          <w:rFonts w:cs="Times New Roman" w:hint="cs"/>
          <w:sz w:val="22"/>
          <w:szCs w:val="22"/>
          <w:rtl/>
        </w:rPr>
        <w:t xml:space="preserve"> مساعدات على شكل إعانات، وتجهيزات ومتابعة واستشارة وذلك من أجل المشاركة في تحسين المستوى المعيشي للأسر والأشخاص في عزلة والأشخاص المعوزين.  </w:t>
      </w:r>
    </w:p>
    <w:p w:rsidR="00726323" w:rsidRPr="00C606D8" w:rsidRDefault="00726323" w:rsidP="00726323">
      <w:pPr>
        <w:pStyle w:val="Corpsdetexte"/>
        <w:bidi/>
        <w:spacing w:before="178"/>
        <w:ind w:left="1044"/>
        <w:rPr>
          <w:rFonts w:asciiTheme="majorBidi" w:hAnsiTheme="majorBidi" w:cstheme="majorBidi"/>
          <w:sz w:val="22"/>
          <w:szCs w:val="22"/>
          <w:rtl/>
        </w:rPr>
      </w:pPr>
      <w:r w:rsidRPr="00C606D8">
        <w:rPr>
          <w:rFonts w:asciiTheme="majorBidi" w:hAnsiTheme="majorBidi" w:cstheme="majorBidi"/>
          <w:sz w:val="22"/>
          <w:szCs w:val="22"/>
          <w:rtl/>
        </w:rPr>
        <w:t xml:space="preserve">يقوم صندوق الإعانات لفائدة الأسر </w:t>
      </w:r>
      <w:r w:rsidRPr="00C606D8">
        <w:rPr>
          <w:rFonts w:asciiTheme="majorBidi" w:hAnsiTheme="majorBidi" w:cstheme="majorBidi"/>
          <w:sz w:val="22"/>
          <w:szCs w:val="22"/>
        </w:rPr>
        <w:t>CAF</w:t>
      </w:r>
      <w:r w:rsidRPr="00C606D8">
        <w:rPr>
          <w:rFonts w:asciiTheme="majorBidi" w:hAnsiTheme="majorBidi" w:cstheme="majorBidi"/>
          <w:sz w:val="22"/>
          <w:szCs w:val="22"/>
          <w:rtl/>
        </w:rPr>
        <w:t xml:space="preserve"> بعدة مبادرات منها:</w:t>
      </w:r>
    </w:p>
    <w:p w:rsidR="00726323" w:rsidRDefault="00726323" w:rsidP="00726323">
      <w:pPr>
        <w:pStyle w:val="Paragraphedeliste"/>
        <w:numPr>
          <w:ilvl w:val="0"/>
          <w:numId w:val="4"/>
        </w:numPr>
        <w:tabs>
          <w:tab w:val="left" w:pos="902"/>
        </w:tabs>
        <w:bidi/>
        <w:spacing w:before="176" w:line="254" w:lineRule="auto"/>
        <w:ind w:left="1044" w:right="847" w:firstLine="2"/>
        <w:jc w:val="both"/>
        <w:rPr>
          <w:sz w:val="20"/>
        </w:rPr>
      </w:pPr>
      <w:r>
        <w:rPr>
          <w:rFonts w:cs="Times New Roman" w:hint="cs"/>
          <w:sz w:val="20"/>
          <w:rtl/>
        </w:rPr>
        <w:t xml:space="preserve">دفع الإعانات المالية سواء على شكل دخل إضافي أو على شكل دخل بديل: الإعانات العائلية والاجتماعية، والمساعدة في تمويل السكن والإعانات الاجتماعية الدنيا (مثلا مساعدة الشباب المعاقين، أو </w:t>
      </w:r>
      <w:r w:rsidRPr="00397A05">
        <w:rPr>
          <w:rFonts w:cs="Times New Roman" w:hint="cs"/>
          <w:sz w:val="20"/>
          <w:rtl/>
        </w:rPr>
        <w:t>دخل التضامن الفعلي</w:t>
      </w:r>
      <w:r>
        <w:rPr>
          <w:rFonts w:cs="Times New Roman" w:hint="cs"/>
          <w:sz w:val="20"/>
          <w:rtl/>
        </w:rPr>
        <w:t xml:space="preserve"> </w:t>
      </w:r>
      <w:r>
        <w:rPr>
          <w:rFonts w:cs="Times New Roman"/>
          <w:sz w:val="20"/>
        </w:rPr>
        <w:t>RSA</w:t>
      </w:r>
      <w:r>
        <w:rPr>
          <w:rFonts w:cs="Times New Roman" w:hint="cs"/>
          <w:sz w:val="20"/>
          <w:rtl/>
        </w:rPr>
        <w:t xml:space="preserve"> أو إعانة متعلقة بالنشاط المهني للأشخاص ).  </w:t>
      </w:r>
    </w:p>
    <w:p w:rsidR="00726323" w:rsidRPr="006E43B5" w:rsidRDefault="00726323" w:rsidP="00726323">
      <w:pPr>
        <w:rPr>
          <w:rFonts w:cstheme="minorBidi" w:hint="cs"/>
          <w:sz w:val="20"/>
          <w:rtl/>
        </w:rPr>
      </w:pPr>
    </w:p>
    <w:p w:rsidR="00726323" w:rsidRDefault="00726323" w:rsidP="00726323">
      <w:pPr>
        <w:pStyle w:val="Paragraphedeliste"/>
        <w:numPr>
          <w:ilvl w:val="0"/>
          <w:numId w:val="4"/>
        </w:numPr>
        <w:tabs>
          <w:tab w:val="left" w:pos="900"/>
          <w:tab w:val="left" w:pos="901"/>
        </w:tabs>
        <w:bidi/>
        <w:spacing w:before="92" w:line="247" w:lineRule="auto"/>
        <w:ind w:right="847" w:firstLine="2"/>
        <w:rPr>
          <w:sz w:val="20"/>
        </w:rPr>
      </w:pPr>
      <w:r>
        <w:rPr>
          <w:rFonts w:cs="Times New Roman" w:hint="cs"/>
          <w:sz w:val="20"/>
          <w:rtl/>
        </w:rPr>
        <w:t xml:space="preserve">وضع أو التعاون المشترك في مختلف الخدمات والتجهيزات الجماعية (كالحضانات أو المراكز الاجتماعية). </w:t>
      </w:r>
    </w:p>
    <w:p w:rsidR="00726323" w:rsidRPr="006E43B5" w:rsidRDefault="00726323" w:rsidP="00726323">
      <w:pPr>
        <w:pStyle w:val="Heading1"/>
        <w:bidi/>
        <w:spacing w:before="172"/>
        <w:ind w:left="1044"/>
        <w:jc w:val="both"/>
        <w:rPr>
          <w:rFonts w:cs="Times New Roman"/>
          <w:sz w:val="24"/>
          <w:szCs w:val="24"/>
        </w:rPr>
      </w:pPr>
      <w:r w:rsidRPr="006E43B5">
        <w:rPr>
          <w:rFonts w:cs="Times New Roman" w:hint="cs"/>
          <w:sz w:val="24"/>
          <w:szCs w:val="24"/>
          <w:u w:val="single"/>
          <w:rtl/>
        </w:rPr>
        <w:t xml:space="preserve">الإعانات العائلية: شروط الحصول عليها وأنواعها: </w:t>
      </w:r>
    </w:p>
    <w:p w:rsidR="00726323" w:rsidRPr="00C50EB9" w:rsidRDefault="00726323" w:rsidP="00726323">
      <w:pPr>
        <w:pStyle w:val="Corpsdetexte"/>
        <w:bidi/>
        <w:spacing w:before="179"/>
        <w:ind w:left="1044"/>
        <w:rPr>
          <w:rFonts w:cs="Times New Roman"/>
          <w:sz w:val="22"/>
          <w:szCs w:val="22"/>
        </w:rPr>
      </w:pPr>
      <w:r w:rsidRPr="00C50EB9">
        <w:rPr>
          <w:rFonts w:cs="Times New Roman" w:hint="cs"/>
          <w:sz w:val="22"/>
          <w:szCs w:val="22"/>
          <w:rtl/>
        </w:rPr>
        <w:t xml:space="preserve">يجب أن تستوفي الأسر الراغبة في الحصول على </w:t>
      </w:r>
      <w:r>
        <w:rPr>
          <w:rFonts w:cs="Times New Roman" w:hint="cs"/>
          <w:sz w:val="22"/>
          <w:szCs w:val="22"/>
          <w:rtl/>
        </w:rPr>
        <w:t>الإعانات</w:t>
      </w:r>
      <w:r w:rsidRPr="00C50EB9">
        <w:rPr>
          <w:rFonts w:cs="Times New Roman" w:hint="cs"/>
          <w:sz w:val="22"/>
          <w:szCs w:val="22"/>
          <w:rtl/>
        </w:rPr>
        <w:t xml:space="preserve"> العائلية شروطا معينة: </w:t>
      </w:r>
    </w:p>
    <w:p w:rsidR="00726323" w:rsidRPr="003E5491" w:rsidRDefault="00726323" w:rsidP="00726323">
      <w:pPr>
        <w:pStyle w:val="Heading1"/>
        <w:bidi/>
        <w:spacing w:before="178"/>
        <w:ind w:left="1044"/>
        <w:jc w:val="both"/>
        <w:rPr>
          <w:rFonts w:cs="Times New Roman"/>
          <w:sz w:val="22"/>
          <w:szCs w:val="22"/>
          <w:rtl/>
        </w:rPr>
      </w:pPr>
      <w:r w:rsidRPr="003A3D85">
        <w:rPr>
          <w:rFonts w:cs="Times New Roman" w:hint="cs"/>
          <w:sz w:val="22"/>
          <w:szCs w:val="22"/>
          <w:rtl/>
        </w:rPr>
        <w:t xml:space="preserve">الشروط المتعلقة بالآباء: </w:t>
      </w:r>
    </w:p>
    <w:p w:rsidR="00726323" w:rsidRDefault="00726323" w:rsidP="00726323">
      <w:pPr>
        <w:pStyle w:val="Corpsdetexte"/>
        <w:spacing w:before="17"/>
        <w:jc w:val="both"/>
        <w:rPr>
          <w:rtl/>
        </w:rPr>
      </w:pPr>
    </w:p>
    <w:p w:rsidR="00726323" w:rsidRPr="00D834A9" w:rsidRDefault="00726323" w:rsidP="00726323">
      <w:pPr>
        <w:pStyle w:val="Corpsdetexte"/>
        <w:bidi/>
        <w:spacing w:before="17" w:line="276" w:lineRule="auto"/>
        <w:ind w:left="1044" w:right="851"/>
        <w:jc w:val="both"/>
        <w:rPr>
          <w:sz w:val="22"/>
          <w:szCs w:val="22"/>
        </w:rPr>
      </w:pPr>
      <w:r>
        <w:rPr>
          <w:rStyle w:val="tlid-translation"/>
          <w:rFonts w:ascii="Times New Roman" w:hAnsi="Times New Roman" w:cs="Times New Roman" w:hint="cs"/>
          <w:b/>
          <w:bCs/>
          <w:sz w:val="22"/>
          <w:szCs w:val="22"/>
          <w:rtl/>
        </w:rPr>
        <w:t xml:space="preserve">مكان الإقامة: </w:t>
      </w:r>
      <w:r>
        <w:rPr>
          <w:rStyle w:val="tlid-translation"/>
          <w:rFonts w:cs="Times New Roman" w:hint="cs"/>
          <w:sz w:val="22"/>
          <w:szCs w:val="22"/>
          <w:rtl/>
        </w:rPr>
        <w:t>يجب أن تكون دولة إقامة الأسر المستفيدة من هذه الإعانات هي فرنسا</w:t>
      </w:r>
      <w:r w:rsidRPr="00D834A9">
        <w:rPr>
          <w:rStyle w:val="tlid-translation"/>
          <w:rFonts w:hint="cs"/>
          <w:sz w:val="22"/>
          <w:szCs w:val="22"/>
        </w:rPr>
        <w:t xml:space="preserve">. </w:t>
      </w:r>
      <w:r w:rsidRPr="00D834A9">
        <w:rPr>
          <w:rStyle w:val="tlid-translation"/>
          <w:rFonts w:ascii="Times New Roman" w:hAnsi="Times New Roman" w:cs="Times New Roman" w:hint="cs"/>
          <w:sz w:val="22"/>
          <w:szCs w:val="22"/>
          <w:rtl/>
        </w:rPr>
        <w:t>لا</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يميز</w:t>
      </w:r>
      <w:r>
        <w:rPr>
          <w:rStyle w:val="tlid-translation"/>
          <w:rFonts w:ascii="Times New Roman" w:hAnsi="Times New Roman" w:cs="Times New Roman" w:hint="cs"/>
          <w:sz w:val="22"/>
          <w:szCs w:val="22"/>
          <w:rtl/>
        </w:rPr>
        <w:t xml:space="preserve"> صندوق الإعانات لفائدة الأسر</w:t>
      </w:r>
      <w:r w:rsidRPr="00D834A9">
        <w:rPr>
          <w:rStyle w:val="tlid-translation"/>
          <w:rFonts w:hint="cs"/>
          <w:sz w:val="22"/>
          <w:szCs w:val="22"/>
        </w:rPr>
        <w:t xml:space="preserve"> CAF </w:t>
      </w:r>
      <w:r w:rsidRPr="00D834A9">
        <w:rPr>
          <w:rStyle w:val="tlid-translation"/>
          <w:rFonts w:ascii="Times New Roman" w:hAnsi="Times New Roman" w:cs="Times New Roman" w:hint="cs"/>
          <w:sz w:val="22"/>
          <w:szCs w:val="22"/>
          <w:rtl/>
        </w:rPr>
        <w:t>بين</w:t>
      </w:r>
      <w:r w:rsidRPr="00D834A9">
        <w:rPr>
          <w:rFonts w:hint="cs"/>
          <w:sz w:val="22"/>
          <w:szCs w:val="22"/>
          <w:rtl/>
        </w:rPr>
        <w:t xml:space="preserve"> </w:t>
      </w:r>
      <w:r w:rsidRPr="00D834A9">
        <w:rPr>
          <w:rStyle w:val="tlid-translation"/>
          <w:rFonts w:ascii="Times New Roman" w:hAnsi="Times New Roman" w:cs="Times New Roman" w:hint="cs"/>
          <w:sz w:val="22"/>
          <w:szCs w:val="22"/>
          <w:rtl/>
        </w:rPr>
        <w:t>الجنسية</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أو</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الوضع</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القانوني</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متزوج</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اتحاد</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مدني</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w:t>
      </w:r>
      <w:r w:rsidRPr="00D834A9">
        <w:rPr>
          <w:rStyle w:val="tlid-translation"/>
          <w:rFonts w:hint="cs"/>
          <w:sz w:val="22"/>
          <w:szCs w:val="22"/>
          <w:rtl/>
        </w:rPr>
        <w:t xml:space="preserve"> </w:t>
      </w:r>
      <w:r>
        <w:rPr>
          <w:rStyle w:val="tlid-translation"/>
          <w:rFonts w:ascii="Times New Roman" w:hAnsi="Times New Roman" w:cs="Times New Roman" w:hint="cs"/>
          <w:sz w:val="22"/>
          <w:szCs w:val="22"/>
          <w:rtl/>
        </w:rPr>
        <w:t>معاشرة</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w:t>
      </w:r>
      <w:r w:rsidRPr="00D834A9">
        <w:rPr>
          <w:rStyle w:val="tlid-translation"/>
          <w:rFonts w:hint="cs"/>
          <w:sz w:val="22"/>
          <w:szCs w:val="22"/>
          <w:rtl/>
        </w:rPr>
        <w:t xml:space="preserve"> </w:t>
      </w:r>
      <w:r>
        <w:rPr>
          <w:rStyle w:val="tlid-translation"/>
          <w:rFonts w:ascii="Times New Roman" w:hAnsi="Times New Roman" w:cs="Times New Roman" w:hint="cs"/>
          <w:sz w:val="22"/>
          <w:szCs w:val="22"/>
          <w:rtl/>
        </w:rPr>
        <w:t>العيش سويا أو لا</w:t>
      </w:r>
      <w:r>
        <w:rPr>
          <w:rStyle w:val="tlid-translation"/>
          <w:rFonts w:hint="cs"/>
          <w:sz w:val="22"/>
          <w:szCs w:val="22"/>
          <w:rtl/>
        </w:rPr>
        <w:t xml:space="preserve">). </w:t>
      </w:r>
      <w:r>
        <w:rPr>
          <w:rStyle w:val="tlid-translation"/>
          <w:rFonts w:cs="Times New Roman" w:hint="cs"/>
          <w:sz w:val="22"/>
          <w:szCs w:val="22"/>
          <w:rtl/>
        </w:rPr>
        <w:t>و</w:t>
      </w:r>
      <w:r w:rsidRPr="00D834A9">
        <w:rPr>
          <w:rStyle w:val="tlid-translation"/>
          <w:rFonts w:ascii="Times New Roman" w:hAnsi="Times New Roman" w:cs="Times New Roman" w:hint="cs"/>
          <w:sz w:val="22"/>
          <w:szCs w:val="22"/>
          <w:rtl/>
        </w:rPr>
        <w:t>مع</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ذلك</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يجب</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على</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الأجانب</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الذين</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ل</w:t>
      </w:r>
      <w:r>
        <w:rPr>
          <w:rStyle w:val="tlid-translation"/>
          <w:rFonts w:ascii="Times New Roman" w:hAnsi="Times New Roman" w:cs="Times New Roman" w:hint="cs"/>
          <w:sz w:val="22"/>
          <w:szCs w:val="22"/>
          <w:rtl/>
        </w:rPr>
        <w:t>ا ينتموا للا</w:t>
      </w:r>
      <w:r w:rsidRPr="00D834A9">
        <w:rPr>
          <w:rStyle w:val="tlid-translation"/>
          <w:rFonts w:ascii="Times New Roman" w:hAnsi="Times New Roman" w:cs="Times New Roman" w:hint="cs"/>
          <w:sz w:val="22"/>
          <w:szCs w:val="22"/>
          <w:rtl/>
        </w:rPr>
        <w:t>تحاد</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الأوروبي</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أو</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المنطقة</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الاقتصادية</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الأوروبية</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أو</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سويسرا،</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تقديم</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تصريح</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إقامة</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ساري</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المفعول</w:t>
      </w:r>
      <w:r w:rsidRPr="00D834A9">
        <w:rPr>
          <w:rStyle w:val="tlid-translation"/>
          <w:rFonts w:hint="cs"/>
          <w:sz w:val="22"/>
          <w:szCs w:val="22"/>
          <w:rtl/>
        </w:rPr>
        <w:t xml:space="preserve"> </w:t>
      </w:r>
      <w:r>
        <w:rPr>
          <w:rStyle w:val="tlid-translation"/>
          <w:rFonts w:ascii="Times New Roman" w:hAnsi="Times New Roman" w:cs="Times New Roman" w:hint="cs"/>
          <w:sz w:val="22"/>
          <w:szCs w:val="22"/>
          <w:rtl/>
        </w:rPr>
        <w:t xml:space="preserve">يثبت أن </w:t>
      </w:r>
      <w:r w:rsidRPr="00D834A9">
        <w:rPr>
          <w:rStyle w:val="tlid-translation"/>
          <w:rFonts w:ascii="Times New Roman" w:hAnsi="Times New Roman" w:cs="Times New Roman" w:hint="cs"/>
          <w:sz w:val="22"/>
          <w:szCs w:val="22"/>
          <w:rtl/>
        </w:rPr>
        <w:t>وضعهم</w:t>
      </w:r>
      <w:r w:rsidRPr="00D834A9">
        <w:rPr>
          <w:rStyle w:val="tlid-translation"/>
          <w:rFonts w:hint="cs"/>
          <w:sz w:val="22"/>
          <w:szCs w:val="22"/>
          <w:rtl/>
        </w:rPr>
        <w:t xml:space="preserve"> </w:t>
      </w:r>
      <w:r>
        <w:rPr>
          <w:rStyle w:val="tlid-translation"/>
          <w:rFonts w:ascii="Times New Roman" w:hAnsi="Times New Roman" w:cs="Times New Roman" w:hint="cs"/>
          <w:sz w:val="22"/>
          <w:szCs w:val="22"/>
          <w:rtl/>
        </w:rPr>
        <w:t>قانوني</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في</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فرنسا</w:t>
      </w:r>
      <w:r>
        <w:rPr>
          <w:rStyle w:val="tlid-translation"/>
          <w:rFonts w:ascii="Times New Roman" w:hAnsi="Times New Roman" w:cs="Times New Roman" w:hint="cs"/>
          <w:sz w:val="22"/>
          <w:szCs w:val="22"/>
          <w:rtl/>
        </w:rPr>
        <w:t xml:space="preserve">. وفي حالة </w:t>
      </w:r>
      <w:r w:rsidRPr="00D834A9">
        <w:rPr>
          <w:rStyle w:val="tlid-translation"/>
          <w:rFonts w:ascii="Times New Roman" w:hAnsi="Times New Roman" w:cs="Times New Roman" w:hint="cs"/>
          <w:sz w:val="22"/>
          <w:szCs w:val="22"/>
          <w:rtl/>
        </w:rPr>
        <w:t>ول</w:t>
      </w:r>
      <w:r>
        <w:rPr>
          <w:rStyle w:val="tlid-translation"/>
          <w:rFonts w:ascii="Times New Roman" w:hAnsi="Times New Roman" w:cs="Times New Roman" w:hint="cs"/>
          <w:sz w:val="22"/>
          <w:szCs w:val="22"/>
          <w:rtl/>
        </w:rPr>
        <w:t>ادة</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الأطفال</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في</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الخارج،</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يجب</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أن</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يثبت</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الوالدان</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أيضًا</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أنهم</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دخلوا</w:t>
      </w:r>
      <w:r>
        <w:rPr>
          <w:rStyle w:val="tlid-translation"/>
          <w:rFonts w:ascii="Times New Roman" w:hAnsi="Times New Roman" w:cs="Times New Roman" w:hint="cs"/>
          <w:sz w:val="22"/>
          <w:szCs w:val="22"/>
          <w:rtl/>
        </w:rPr>
        <w:t xml:space="preserve"> التراب</w:t>
      </w:r>
      <w:r w:rsidRPr="00D834A9">
        <w:rPr>
          <w:rStyle w:val="tlid-translation"/>
          <w:rFonts w:hint="cs"/>
          <w:sz w:val="22"/>
          <w:szCs w:val="22"/>
          <w:rtl/>
        </w:rPr>
        <w:t xml:space="preserve"> </w:t>
      </w:r>
      <w:r>
        <w:rPr>
          <w:rStyle w:val="tlid-translation"/>
          <w:rFonts w:ascii="Times New Roman" w:hAnsi="Times New Roman" w:cs="Times New Roman" w:hint="cs"/>
          <w:sz w:val="22"/>
          <w:szCs w:val="22"/>
          <w:rtl/>
        </w:rPr>
        <w:t>الفرنسي</w:t>
      </w:r>
      <w:r w:rsidRPr="00D834A9">
        <w:rPr>
          <w:rStyle w:val="tlid-translation"/>
          <w:rFonts w:hint="cs"/>
          <w:sz w:val="22"/>
          <w:szCs w:val="22"/>
          <w:rtl/>
        </w:rPr>
        <w:t xml:space="preserve"> </w:t>
      </w:r>
      <w:r w:rsidRPr="00D834A9">
        <w:rPr>
          <w:rStyle w:val="tlid-translation"/>
          <w:rFonts w:ascii="Times New Roman" w:hAnsi="Times New Roman" w:cs="Times New Roman" w:hint="cs"/>
          <w:sz w:val="22"/>
          <w:szCs w:val="22"/>
          <w:rtl/>
        </w:rPr>
        <w:t>ب</w:t>
      </w:r>
      <w:r>
        <w:rPr>
          <w:rStyle w:val="tlid-translation"/>
          <w:rFonts w:ascii="Times New Roman" w:hAnsi="Times New Roman" w:cs="Times New Roman" w:hint="cs"/>
          <w:sz w:val="22"/>
          <w:szCs w:val="22"/>
          <w:rtl/>
        </w:rPr>
        <w:t xml:space="preserve">شكل قانونية. </w:t>
      </w:r>
    </w:p>
    <w:p w:rsidR="00726323" w:rsidRPr="009A7AE0" w:rsidRDefault="00726323" w:rsidP="00726323">
      <w:pPr>
        <w:pStyle w:val="Corpsdetexte"/>
        <w:bidi/>
        <w:spacing w:before="179" w:line="276" w:lineRule="auto"/>
        <w:ind w:left="1044" w:right="851"/>
        <w:jc w:val="both"/>
        <w:rPr>
          <w:rFonts w:cs="Times New Roman"/>
          <w:b/>
          <w:rtl/>
        </w:rPr>
      </w:pPr>
      <w:r>
        <w:rPr>
          <w:rFonts w:cs="Times New Roman" w:hint="cs"/>
          <w:bCs/>
          <w:rtl/>
        </w:rPr>
        <w:t xml:space="preserve">الموارد: </w:t>
      </w:r>
      <w:r>
        <w:rPr>
          <w:rFonts w:cs="Times New Roman" w:hint="cs"/>
          <w:b/>
          <w:rtl/>
        </w:rPr>
        <w:t xml:space="preserve">تتعلق الإعانات التي يقدمها صندوق الإعانات لفائدة الأسر </w:t>
      </w:r>
      <w:r w:rsidRPr="00ED6A5A">
        <w:rPr>
          <w:rFonts w:cs="Times New Roman"/>
          <w:b/>
          <w:sz w:val="18"/>
          <w:szCs w:val="18"/>
        </w:rPr>
        <w:t>CAF</w:t>
      </w:r>
      <w:r w:rsidRPr="00ED6A5A">
        <w:rPr>
          <w:rFonts w:cs="Times New Roman" w:hint="cs"/>
          <w:b/>
          <w:sz w:val="18"/>
          <w:szCs w:val="18"/>
          <w:rtl/>
        </w:rPr>
        <w:t xml:space="preserve"> </w:t>
      </w:r>
      <w:r>
        <w:rPr>
          <w:rFonts w:cs="Times New Roman" w:hint="cs"/>
          <w:b/>
          <w:rtl/>
        </w:rPr>
        <w:t xml:space="preserve">بشروط مرتبطة بالموارد. يرتكز صندوق الإعانات لفائدة الأسر </w:t>
      </w:r>
      <w:r w:rsidRPr="00ED6A5A">
        <w:rPr>
          <w:rFonts w:cs="Times New Roman"/>
          <w:b/>
          <w:sz w:val="18"/>
          <w:szCs w:val="18"/>
        </w:rPr>
        <w:t>CAF</w:t>
      </w:r>
      <w:r w:rsidRPr="00ED6A5A">
        <w:rPr>
          <w:rFonts w:cs="Times New Roman" w:hint="cs"/>
          <w:b/>
          <w:sz w:val="18"/>
          <w:szCs w:val="18"/>
          <w:rtl/>
        </w:rPr>
        <w:t xml:space="preserve"> </w:t>
      </w:r>
      <w:r>
        <w:rPr>
          <w:rFonts w:cs="Times New Roman" w:hint="cs"/>
          <w:b/>
          <w:rtl/>
        </w:rPr>
        <w:t xml:space="preserve">على الدخل السنوي الذي يحصِّله من الضرائب من أجل تحديد قيمة الإعانات. من أجل معرفة سقف الموارد، يمكنكم الولوج إلى الموقع الالكتروني </w:t>
      </w:r>
      <w:r>
        <w:rPr>
          <w:rFonts w:cs="Times New Roman"/>
          <w:b/>
        </w:rPr>
        <w:t>caf.fr</w:t>
      </w:r>
      <w:r>
        <w:rPr>
          <w:rFonts w:cs="Times New Roman" w:hint="cs"/>
          <w:b/>
          <w:rtl/>
        </w:rPr>
        <w:t xml:space="preserve"> والتوجه إلى </w:t>
      </w:r>
      <w:r w:rsidRPr="00DB0AB9">
        <w:rPr>
          <w:rFonts w:cs="Times New Roman" w:hint="cs"/>
          <w:b/>
          <w:rtl/>
        </w:rPr>
        <w:t>الحيز</w:t>
      </w:r>
      <w:r>
        <w:rPr>
          <w:rFonts w:cs="Times New Roman" w:hint="cs"/>
          <w:b/>
          <w:rtl/>
        </w:rPr>
        <w:t xml:space="preserve"> التالي: </w:t>
      </w:r>
      <w:r>
        <w:rPr>
          <w:b/>
        </w:rPr>
        <w:t>S’informer sur les aides &gt; Petite</w:t>
      </w:r>
      <w:r>
        <w:rPr>
          <w:b/>
          <w:spacing w:val="-36"/>
        </w:rPr>
        <w:t xml:space="preserve"> </w:t>
      </w:r>
      <w:r>
        <w:rPr>
          <w:b/>
        </w:rPr>
        <w:t>enfance</w:t>
      </w:r>
      <w:r>
        <w:rPr>
          <w:rFonts w:cs="Times New Roman" w:hint="cs"/>
          <w:b/>
          <w:rtl/>
        </w:rPr>
        <w:t xml:space="preserve"> </w:t>
      </w:r>
    </w:p>
    <w:p w:rsidR="00726323" w:rsidRDefault="00726323" w:rsidP="00726323">
      <w:pPr>
        <w:pStyle w:val="Corpsdetexte"/>
        <w:ind w:left="0"/>
        <w:rPr>
          <w:b/>
        </w:rPr>
      </w:pPr>
    </w:p>
    <w:p w:rsidR="00726323" w:rsidRPr="00ED6A5A" w:rsidRDefault="00726323" w:rsidP="00726323">
      <w:pPr>
        <w:pStyle w:val="Heading1"/>
        <w:bidi/>
        <w:ind w:left="1044"/>
        <w:rPr>
          <w:rFonts w:cs="Times New Roman"/>
          <w:b w:val="0"/>
          <w:sz w:val="22"/>
          <w:szCs w:val="22"/>
        </w:rPr>
      </w:pPr>
      <w:r w:rsidRPr="00ED6A5A">
        <w:rPr>
          <w:rFonts w:cs="Times New Roman" w:hint="cs"/>
          <w:b w:val="0"/>
          <w:sz w:val="22"/>
          <w:szCs w:val="22"/>
          <w:rtl/>
        </w:rPr>
        <w:t xml:space="preserve">الشروط المتعلقة بالأطفال: </w:t>
      </w:r>
    </w:p>
    <w:p w:rsidR="00726323" w:rsidRPr="00577F56" w:rsidRDefault="00726323" w:rsidP="00726323">
      <w:pPr>
        <w:pStyle w:val="Corpsdetexte"/>
        <w:bidi/>
        <w:spacing w:before="18" w:line="276" w:lineRule="auto"/>
        <w:ind w:left="1044" w:right="851"/>
        <w:jc w:val="both"/>
        <w:rPr>
          <w:rFonts w:cs="Times New Roman"/>
          <w:sz w:val="22"/>
          <w:szCs w:val="22"/>
        </w:rPr>
      </w:pPr>
      <w:r>
        <w:rPr>
          <w:rFonts w:cs="Times New Roman" w:hint="cs"/>
          <w:b/>
          <w:bCs/>
          <w:rtl/>
        </w:rPr>
        <w:t xml:space="preserve">السن: </w:t>
      </w:r>
      <w:r>
        <w:rPr>
          <w:rFonts w:cs="Times New Roman" w:hint="cs"/>
          <w:sz w:val="22"/>
          <w:szCs w:val="22"/>
          <w:rtl/>
        </w:rPr>
        <w:t xml:space="preserve">يجب أن لا يتجاوز سن الأطفال 16 عاما أو 20 عاما إذا مازالوا تحت مسؤولية آبائهم، أو لا يتجاوز 21 عاما بالنسبة للمساعدات في السكن والمساعدات التي تخص الأسر متعددة الأفراد ذات الدخل المحدود. </w:t>
      </w:r>
    </w:p>
    <w:p w:rsidR="00726323" w:rsidRPr="00255962" w:rsidRDefault="00726323" w:rsidP="00726323">
      <w:pPr>
        <w:pStyle w:val="Corpsdetexte"/>
        <w:bidi/>
        <w:spacing w:before="178" w:line="276" w:lineRule="auto"/>
        <w:ind w:left="1044" w:right="848"/>
        <w:jc w:val="both"/>
        <w:rPr>
          <w:rFonts w:cstheme="minorBidi"/>
          <w:b/>
          <w:sz w:val="22"/>
          <w:szCs w:val="22"/>
          <w:rtl/>
        </w:rPr>
      </w:pPr>
      <w:r>
        <w:rPr>
          <w:rFonts w:cstheme="minorBidi" w:hint="cs"/>
          <w:bCs/>
          <w:w w:val="99"/>
          <w:sz w:val="22"/>
          <w:szCs w:val="22"/>
          <w:rtl/>
        </w:rPr>
        <w:t xml:space="preserve">التعليم و/أو العمل: </w:t>
      </w:r>
      <w:r>
        <w:rPr>
          <w:rFonts w:cstheme="minorBidi" w:hint="cs"/>
          <w:b/>
          <w:w w:val="99"/>
          <w:sz w:val="22"/>
          <w:szCs w:val="22"/>
          <w:rtl/>
        </w:rPr>
        <w:t xml:space="preserve">التعليم إلزامي من 6 سنوات إلى 15 سنة. منذ يناير 2017، أصبح إلزامي أن لا يتجاوز الأجر الشهري الذي يتقاضاه الشاب من 16 سنوات إلى 20 سنة 907,19 يورو.  </w:t>
      </w:r>
    </w:p>
    <w:p w:rsidR="00726323" w:rsidRPr="007C79F8" w:rsidRDefault="00726323" w:rsidP="00726323">
      <w:pPr>
        <w:bidi/>
        <w:spacing w:before="159"/>
        <w:ind w:left="1044"/>
        <w:rPr>
          <w:rFonts w:cs="Times New Roman"/>
          <w:sz w:val="20"/>
        </w:rPr>
      </w:pPr>
      <w:r>
        <w:rPr>
          <w:rFonts w:cs="Times New Roman" w:hint="cs"/>
          <w:b/>
          <w:bCs/>
          <w:sz w:val="20"/>
          <w:rtl/>
        </w:rPr>
        <w:t xml:space="preserve">أنواع الإعانات العائلية: </w:t>
      </w:r>
      <w:r>
        <w:rPr>
          <w:rFonts w:cs="Times New Roman" w:hint="cs"/>
          <w:sz w:val="20"/>
          <w:rtl/>
        </w:rPr>
        <w:t>يمكن للأسر أن تستفيد من:</w:t>
      </w:r>
    </w:p>
    <w:p w:rsidR="00726323" w:rsidRPr="007E0551" w:rsidRDefault="00726323" w:rsidP="00726323">
      <w:pPr>
        <w:pStyle w:val="Paragraphedeliste"/>
        <w:numPr>
          <w:ilvl w:val="0"/>
          <w:numId w:val="3"/>
        </w:numPr>
        <w:tabs>
          <w:tab w:val="left" w:pos="1044"/>
        </w:tabs>
        <w:bidi/>
        <w:spacing w:before="179"/>
        <w:ind w:left="1044" w:hanging="1"/>
        <w:rPr>
          <w:sz w:val="20"/>
          <w:u w:val="single"/>
        </w:rPr>
      </w:pPr>
      <w:r w:rsidRPr="007E0551">
        <w:rPr>
          <w:rFonts w:cs="Times New Roman" w:hint="cs"/>
          <w:sz w:val="20"/>
          <w:u w:val="single"/>
          <w:rtl/>
        </w:rPr>
        <w:t xml:space="preserve">ابتداء من طفل واحد: </w:t>
      </w:r>
    </w:p>
    <w:p w:rsidR="00726323" w:rsidRDefault="00726323" w:rsidP="00726323">
      <w:pPr>
        <w:pStyle w:val="Corpsdetexte"/>
        <w:spacing w:before="6"/>
        <w:ind w:left="0"/>
        <w:rPr>
          <w:sz w:val="13"/>
        </w:rPr>
      </w:pPr>
    </w:p>
    <w:p w:rsidR="00726323" w:rsidRPr="005E69C9" w:rsidRDefault="00726323" w:rsidP="00726323">
      <w:pPr>
        <w:pStyle w:val="Heading1"/>
        <w:numPr>
          <w:ilvl w:val="1"/>
          <w:numId w:val="3"/>
        </w:numPr>
        <w:tabs>
          <w:tab w:val="left" w:pos="1185"/>
          <w:tab w:val="left" w:pos="1187"/>
        </w:tabs>
        <w:bidi/>
        <w:spacing w:before="99"/>
        <w:ind w:hanging="361"/>
        <w:rPr>
          <w:b w:val="0"/>
          <w:sz w:val="22"/>
          <w:szCs w:val="22"/>
        </w:rPr>
      </w:pPr>
      <w:r w:rsidRPr="005E69C9">
        <w:rPr>
          <w:rFonts w:cs="Times New Roman" w:hint="cs"/>
          <w:b w:val="0"/>
          <w:sz w:val="22"/>
          <w:szCs w:val="22"/>
          <w:rtl/>
        </w:rPr>
        <w:t>إعانات تتعلق با</w:t>
      </w:r>
      <w:r>
        <w:rPr>
          <w:rFonts w:cs="Times New Roman" w:hint="cs"/>
          <w:b w:val="0"/>
          <w:sz w:val="22"/>
          <w:szCs w:val="22"/>
          <w:rtl/>
        </w:rPr>
        <w:t>ستقبال مولود جديد في</w:t>
      </w:r>
      <w:r w:rsidRPr="005E69C9">
        <w:rPr>
          <w:rFonts w:cs="Times New Roman" w:hint="cs"/>
          <w:b w:val="0"/>
          <w:sz w:val="22"/>
          <w:szCs w:val="22"/>
          <w:rtl/>
        </w:rPr>
        <w:t xml:space="preserve"> العائلة</w:t>
      </w:r>
      <w:r>
        <w:rPr>
          <w:rFonts w:cs="Times New Roman" w:hint="cs"/>
          <w:b w:val="0"/>
          <w:sz w:val="22"/>
          <w:szCs w:val="22"/>
          <w:rtl/>
        </w:rPr>
        <w:t xml:space="preserve"> </w:t>
      </w:r>
      <w:r>
        <w:t>La PAJE)</w:t>
      </w:r>
      <w:r>
        <w:rPr>
          <w:rFonts w:hint="cs"/>
          <w:rtl/>
        </w:rPr>
        <w:t>)</w:t>
      </w:r>
      <w:r>
        <w:t xml:space="preserve"> Prestation d’accueil du jeune enfant</w:t>
      </w:r>
      <w:r>
        <w:rPr>
          <w:rFonts w:hint="cs"/>
          <w:rtl/>
        </w:rPr>
        <w:t xml:space="preserve">: </w:t>
      </w:r>
    </w:p>
    <w:p w:rsidR="00726323" w:rsidRPr="003E7846" w:rsidRDefault="00726323" w:rsidP="00726323">
      <w:pPr>
        <w:pStyle w:val="Corpsdetexte"/>
        <w:tabs>
          <w:tab w:val="right" w:pos="1044"/>
        </w:tabs>
        <w:bidi/>
        <w:spacing w:before="162" w:line="276" w:lineRule="auto"/>
        <w:ind w:left="1044" w:right="845"/>
        <w:jc w:val="both"/>
        <w:rPr>
          <w:rFonts w:cs="Times New Roman"/>
          <w:rtl/>
        </w:rPr>
      </w:pPr>
      <w:r>
        <w:rPr>
          <w:rFonts w:cs="Times New Roman" w:hint="cs"/>
          <w:rtl/>
        </w:rPr>
        <w:t xml:space="preserve">يجب التصريح بالحمل لدى صندوق التأمين الصحي الأساسي </w:t>
      </w:r>
      <w:r>
        <w:rPr>
          <w:rFonts w:cs="Times New Roman"/>
        </w:rPr>
        <w:t>CPAM</w:t>
      </w:r>
      <w:r>
        <w:rPr>
          <w:rFonts w:cs="Times New Roman" w:hint="cs"/>
          <w:rtl/>
        </w:rPr>
        <w:t xml:space="preserve"> خلال الأشهر الأربعة عشر الأولى. يتم دفع إعانة الولادة أو التبني مرة واحدة، ثم تحصل الأسر بعد ذلك على إعانات أساسية تهم تكاليف تربية الطفل والتي ترتبط قيمتها بموارد الأسرة وذلك انطلاقا من الشهر الأول للطفل حتى سنته الثالثة. في حالة التبني، تحصل الأسر على الإعانات الأساسية لمدة ثلاث سنوات من تاريخ التبني. </w:t>
      </w:r>
    </w:p>
    <w:p w:rsidR="00726323" w:rsidRPr="00F42CB0" w:rsidRDefault="00726323" w:rsidP="00726323">
      <w:pPr>
        <w:pStyle w:val="Heading1"/>
        <w:numPr>
          <w:ilvl w:val="1"/>
          <w:numId w:val="3"/>
        </w:numPr>
        <w:tabs>
          <w:tab w:val="left" w:pos="1185"/>
          <w:tab w:val="left" w:pos="1187"/>
        </w:tabs>
        <w:bidi/>
        <w:spacing w:before="158"/>
        <w:ind w:hanging="361"/>
        <w:rPr>
          <w:sz w:val="22"/>
          <w:szCs w:val="22"/>
          <w:rtl/>
        </w:rPr>
      </w:pPr>
      <w:r w:rsidRPr="00ED1EB0">
        <w:rPr>
          <w:rFonts w:cs="Times New Roman" w:hint="cs"/>
          <w:sz w:val="22"/>
          <w:szCs w:val="22"/>
          <w:rtl/>
        </w:rPr>
        <w:t>إعانات إضافية تهم حضانة الأطفال</w:t>
      </w:r>
      <w:r>
        <w:rPr>
          <w:rFonts w:cs="Times New Roman" w:hint="cs"/>
          <w:sz w:val="22"/>
          <w:szCs w:val="22"/>
          <w:rtl/>
        </w:rPr>
        <w:t xml:space="preserve"> </w:t>
      </w:r>
      <w:r>
        <w:t>(Le CMG) Complément du libre choix du mode de garde</w:t>
      </w:r>
      <w:r>
        <w:rPr>
          <w:rFonts w:hint="cs"/>
          <w:rtl/>
        </w:rPr>
        <w:t xml:space="preserve">: </w:t>
      </w:r>
    </w:p>
    <w:p w:rsidR="00726323" w:rsidRDefault="00726323" w:rsidP="00726323">
      <w:pPr>
        <w:bidi/>
        <w:spacing w:line="259" w:lineRule="auto"/>
        <w:ind w:left="1044"/>
        <w:rPr>
          <w:rtl/>
        </w:rPr>
      </w:pPr>
    </w:p>
    <w:p w:rsidR="00726323" w:rsidRPr="00D64838" w:rsidRDefault="00726323" w:rsidP="00726323">
      <w:pPr>
        <w:bidi/>
        <w:spacing w:line="259" w:lineRule="auto"/>
        <w:ind w:left="1044"/>
        <w:rPr>
          <w:rFonts w:cs="Times New Roman"/>
        </w:rPr>
        <w:sectPr w:rsidR="00726323" w:rsidRPr="00D64838" w:rsidSect="00726323">
          <w:headerReference w:type="default" r:id="rId5"/>
          <w:pgSz w:w="11910" w:h="16840"/>
          <w:pgMar w:top="1040" w:right="0" w:bottom="280" w:left="660" w:header="396" w:footer="720" w:gutter="0"/>
          <w:cols w:space="720"/>
        </w:sectPr>
      </w:pPr>
      <w:r>
        <w:rPr>
          <w:rFonts w:cs="Times New Roman" w:hint="cs"/>
          <w:rtl/>
        </w:rPr>
        <w:t xml:space="preserve">يقوم صندوق الإعانات لفائدة الأسر </w:t>
      </w:r>
      <w:r>
        <w:rPr>
          <w:rFonts w:cs="Times New Roman"/>
        </w:rPr>
        <w:t>CAF</w:t>
      </w:r>
      <w:r>
        <w:rPr>
          <w:rFonts w:cs="Times New Roman" w:hint="cs"/>
          <w:rtl/>
        </w:rPr>
        <w:t xml:space="preserve"> بدفع جزء من تكاليف مربية الأطفال، وحضانة الأطفال وهيئة الخدمات أو تكاليف الحضانة العائلية. وترتبط قيمة هذه التعويضات بموارد الآباء. </w:t>
      </w:r>
    </w:p>
    <w:p w:rsidR="00726323" w:rsidRPr="00A20BDE" w:rsidRDefault="00726323" w:rsidP="00726323">
      <w:pPr>
        <w:pStyle w:val="Corpsdetexte"/>
        <w:bidi/>
        <w:spacing w:before="89" w:line="276" w:lineRule="auto"/>
        <w:ind w:left="1044" w:right="858"/>
        <w:jc w:val="both"/>
        <w:rPr>
          <w:rFonts w:cs="Times New Roman"/>
          <w:sz w:val="22"/>
          <w:szCs w:val="22"/>
          <w:rtl/>
        </w:rPr>
      </w:pPr>
      <w:r w:rsidRPr="00A20BDE">
        <w:rPr>
          <w:rFonts w:cs="Times New Roman" w:hint="cs"/>
          <w:sz w:val="22"/>
          <w:szCs w:val="22"/>
          <w:rtl/>
        </w:rPr>
        <w:lastRenderedPageBreak/>
        <w:t xml:space="preserve">يتحمل صندوق الإعانات لفائدة الأسر </w:t>
      </w:r>
      <w:r w:rsidRPr="00A20BDE">
        <w:rPr>
          <w:rFonts w:cs="Times New Roman"/>
          <w:sz w:val="22"/>
          <w:szCs w:val="22"/>
        </w:rPr>
        <w:t>CAF</w:t>
      </w:r>
      <w:r w:rsidRPr="00A20BDE">
        <w:rPr>
          <w:rFonts w:cs="Times New Roman" w:hint="cs"/>
          <w:sz w:val="22"/>
          <w:szCs w:val="22"/>
          <w:rtl/>
        </w:rPr>
        <w:t xml:space="preserve"> جزء أو جل المساهمات الاجتماعية التي تدفعها الأسر. من أجل إيجاد شكل من أشكال حضانة الأطفال</w:t>
      </w:r>
      <w:r>
        <w:rPr>
          <w:rFonts w:cs="Times New Roman" w:hint="cs"/>
          <w:sz w:val="22"/>
          <w:szCs w:val="22"/>
          <w:rtl/>
        </w:rPr>
        <w:t xml:space="preserve"> بالقرب منكم، المرجو الدخول إلى</w:t>
      </w:r>
      <w:r w:rsidRPr="00A20BDE">
        <w:rPr>
          <w:rFonts w:cs="Times New Roman" w:hint="cs"/>
          <w:sz w:val="22"/>
          <w:szCs w:val="22"/>
          <w:rtl/>
        </w:rPr>
        <w:t xml:space="preserve"> الموقع الإلكتروني </w:t>
      </w:r>
      <w:r w:rsidRPr="00A20BDE">
        <w:rPr>
          <w:b/>
          <w:sz w:val="22"/>
          <w:szCs w:val="22"/>
        </w:rPr>
        <w:t>mon-enfant.fr</w:t>
      </w:r>
      <w:r w:rsidRPr="00A20BDE">
        <w:rPr>
          <w:rFonts w:hint="cs"/>
          <w:b/>
          <w:sz w:val="22"/>
          <w:szCs w:val="22"/>
          <w:rtl/>
        </w:rPr>
        <w:t xml:space="preserve">. </w:t>
      </w:r>
    </w:p>
    <w:p w:rsidR="00726323" w:rsidRPr="00560AFF" w:rsidRDefault="00726323" w:rsidP="00726323">
      <w:pPr>
        <w:pStyle w:val="Heading1"/>
        <w:numPr>
          <w:ilvl w:val="1"/>
          <w:numId w:val="3"/>
        </w:numPr>
        <w:tabs>
          <w:tab w:val="left" w:pos="1185"/>
          <w:tab w:val="left" w:pos="1187"/>
        </w:tabs>
        <w:bidi/>
        <w:spacing w:before="158"/>
        <w:ind w:hanging="361"/>
        <w:rPr>
          <w:b w:val="0"/>
          <w:sz w:val="22"/>
          <w:szCs w:val="22"/>
        </w:rPr>
      </w:pPr>
      <w:r w:rsidRPr="00560AFF">
        <w:rPr>
          <w:rFonts w:cs="Times New Roman" w:hint="cs"/>
          <w:b w:val="0"/>
          <w:sz w:val="22"/>
          <w:szCs w:val="22"/>
          <w:rtl/>
        </w:rPr>
        <w:t>إعانات متعلقة بتربية الطفل</w:t>
      </w:r>
      <w:r>
        <w:rPr>
          <w:rFonts w:cs="Times New Roman" w:hint="cs"/>
          <w:b w:val="0"/>
          <w:sz w:val="22"/>
          <w:szCs w:val="22"/>
          <w:rtl/>
        </w:rPr>
        <w:t xml:space="preserve"> </w:t>
      </w:r>
      <w:r>
        <w:t>(La PREPARE)</w:t>
      </w:r>
      <w:r>
        <w:rPr>
          <w:b w:val="0"/>
        </w:rPr>
        <w:t xml:space="preserve"> </w:t>
      </w:r>
      <w:r>
        <w:t>Prestation partagée d’éducation de l’enfant</w:t>
      </w:r>
      <w:r>
        <w:rPr>
          <w:rFonts w:hint="cs"/>
          <w:rtl/>
        </w:rPr>
        <w:t xml:space="preserve">: </w:t>
      </w:r>
    </w:p>
    <w:p w:rsidR="00726323" w:rsidRPr="00C31C97" w:rsidRDefault="00726323" w:rsidP="00726323">
      <w:pPr>
        <w:pStyle w:val="Corpsdetexte"/>
        <w:bidi/>
        <w:spacing w:before="160" w:line="276" w:lineRule="auto"/>
        <w:ind w:left="1044" w:right="846"/>
        <w:jc w:val="both"/>
        <w:rPr>
          <w:rFonts w:asciiTheme="majorBidi" w:hAnsiTheme="majorBidi" w:cstheme="majorBidi"/>
          <w:sz w:val="22"/>
          <w:szCs w:val="22"/>
        </w:rPr>
      </w:pPr>
      <w:r w:rsidRPr="00C31C97">
        <w:rPr>
          <w:rFonts w:asciiTheme="majorBidi" w:hAnsiTheme="majorBidi" w:cstheme="majorBidi"/>
          <w:w w:val="99"/>
          <w:sz w:val="22"/>
          <w:szCs w:val="22"/>
          <w:rtl/>
        </w:rPr>
        <w:t xml:space="preserve">منذ 1 يناير 2015، يتم دفع هذه الإعانات في حالة توقف أو انخفاض في النشاط المهني من أجل رعاية الطفل الذي لا يتجاوز عمره ثلاث سنوات، أو لا يتجاوز عمره 20 سنة إذا كان طفلا متبنى. يجب أن تثبت الأسرة المعنية بالأمر أنها تدفع مساهمات المعاش التقاعدي لمدة لا تقل عن ثمانية فصول (أي العمل لمدة لا تقل عن سنتين قبل ولادة الطفل). </w:t>
      </w:r>
    </w:p>
    <w:p w:rsidR="00726323" w:rsidRPr="00437F10" w:rsidRDefault="00726323" w:rsidP="00726323">
      <w:pPr>
        <w:pStyle w:val="Heading1"/>
        <w:numPr>
          <w:ilvl w:val="1"/>
          <w:numId w:val="3"/>
        </w:numPr>
        <w:tabs>
          <w:tab w:val="left" w:pos="1185"/>
          <w:tab w:val="left" w:pos="1187"/>
        </w:tabs>
        <w:bidi/>
        <w:spacing w:before="160"/>
        <w:ind w:hanging="1"/>
        <w:rPr>
          <w:b w:val="0"/>
          <w:sz w:val="22"/>
          <w:szCs w:val="22"/>
        </w:rPr>
      </w:pPr>
      <w:r w:rsidRPr="00437F10">
        <w:rPr>
          <w:rFonts w:cs="Times New Roman" w:hint="cs"/>
          <w:b w:val="0"/>
          <w:sz w:val="22"/>
          <w:szCs w:val="22"/>
          <w:rtl/>
        </w:rPr>
        <w:t xml:space="preserve">إعانات تتعلق بالدخول المدرسي: </w:t>
      </w:r>
      <w:r>
        <w:t>(L’ARS) allocation de rentrée scolaire</w:t>
      </w:r>
      <w:r>
        <w:rPr>
          <w:spacing w:val="-2"/>
        </w:rPr>
        <w:t xml:space="preserve"> </w:t>
      </w:r>
      <w:r>
        <w:rPr>
          <w:rFonts w:hint="cs"/>
          <w:b w:val="0"/>
          <w:rtl/>
        </w:rPr>
        <w:t xml:space="preserve"> </w:t>
      </w:r>
      <w:r>
        <w:rPr>
          <w:rFonts w:cstheme="minorBidi" w:hint="cs"/>
          <w:b w:val="0"/>
          <w:rtl/>
        </w:rPr>
        <w:t xml:space="preserve">: </w:t>
      </w:r>
    </w:p>
    <w:p w:rsidR="00726323" w:rsidRPr="00791E59" w:rsidRDefault="00726323" w:rsidP="00726323">
      <w:pPr>
        <w:pStyle w:val="Corpsdetexte"/>
        <w:bidi/>
        <w:spacing w:before="160" w:line="276" w:lineRule="auto"/>
        <w:ind w:left="1044" w:right="851"/>
        <w:jc w:val="both"/>
        <w:rPr>
          <w:rFonts w:asciiTheme="majorBidi" w:hAnsiTheme="majorBidi" w:cstheme="majorBidi"/>
          <w:b/>
          <w:sz w:val="22"/>
          <w:szCs w:val="22"/>
          <w:rtl/>
        </w:rPr>
      </w:pPr>
      <w:r w:rsidRPr="00791E59">
        <w:rPr>
          <w:rFonts w:asciiTheme="majorBidi" w:hAnsiTheme="majorBidi" w:cstheme="majorBidi"/>
          <w:w w:val="99"/>
          <w:sz w:val="22"/>
          <w:szCs w:val="22"/>
          <w:rtl/>
        </w:rPr>
        <w:t xml:space="preserve">يتم دفع الإعانات المتعلقة بالدخول المدرسي والتي ترتبط قيمتها بموارد الأسرة ابتداء من نهاية شهر غشت وذلك بهدف مساعدة الآباء على توفير تكاليف الدخول المدرسي للأطفال من سن 6 سنوات إلى 18 سنة. من أجل معرفة الشروط </w:t>
      </w:r>
      <w:r>
        <w:rPr>
          <w:rFonts w:asciiTheme="majorBidi" w:hAnsiTheme="majorBidi" w:cstheme="majorBidi"/>
          <w:w w:val="99"/>
          <w:sz w:val="22"/>
          <w:szCs w:val="22"/>
          <w:rtl/>
        </w:rPr>
        <w:t>المتعلقة بالموارد المرجو ا</w:t>
      </w:r>
      <w:r>
        <w:rPr>
          <w:rFonts w:asciiTheme="majorBidi" w:hAnsiTheme="majorBidi" w:cstheme="majorBidi" w:hint="cs"/>
          <w:w w:val="99"/>
          <w:sz w:val="22"/>
          <w:szCs w:val="22"/>
          <w:rtl/>
        </w:rPr>
        <w:t>لدخول</w:t>
      </w:r>
      <w:r>
        <w:rPr>
          <w:rFonts w:asciiTheme="majorBidi" w:hAnsiTheme="majorBidi" w:cstheme="majorBidi"/>
          <w:w w:val="99"/>
          <w:sz w:val="22"/>
          <w:szCs w:val="22"/>
          <w:rtl/>
        </w:rPr>
        <w:t xml:space="preserve"> </w:t>
      </w:r>
      <w:r>
        <w:rPr>
          <w:rFonts w:asciiTheme="majorBidi" w:hAnsiTheme="majorBidi" w:cstheme="majorBidi" w:hint="cs"/>
          <w:w w:val="99"/>
          <w:sz w:val="22"/>
          <w:szCs w:val="22"/>
          <w:rtl/>
        </w:rPr>
        <w:t>إلى</w:t>
      </w:r>
      <w:r w:rsidRPr="00791E59">
        <w:rPr>
          <w:rFonts w:asciiTheme="majorBidi" w:hAnsiTheme="majorBidi" w:cstheme="majorBidi"/>
          <w:w w:val="99"/>
          <w:sz w:val="22"/>
          <w:szCs w:val="22"/>
          <w:rtl/>
        </w:rPr>
        <w:t xml:space="preserve"> الموقع الإلكتروني </w:t>
      </w:r>
      <w:r w:rsidRPr="00791E59">
        <w:rPr>
          <w:rFonts w:asciiTheme="majorBidi" w:hAnsiTheme="majorBidi" w:cstheme="majorBidi"/>
          <w:b/>
          <w:spacing w:val="2"/>
          <w:w w:val="99"/>
          <w:sz w:val="22"/>
          <w:szCs w:val="22"/>
        </w:rPr>
        <w:t>c</w:t>
      </w:r>
      <w:r w:rsidRPr="00791E59">
        <w:rPr>
          <w:rFonts w:asciiTheme="majorBidi" w:hAnsiTheme="majorBidi" w:cstheme="majorBidi"/>
          <w:b/>
          <w:spacing w:val="-2"/>
          <w:w w:val="99"/>
          <w:sz w:val="22"/>
          <w:szCs w:val="22"/>
        </w:rPr>
        <w:t>a</w:t>
      </w:r>
      <w:r w:rsidRPr="00791E59">
        <w:rPr>
          <w:rFonts w:asciiTheme="majorBidi" w:hAnsiTheme="majorBidi" w:cstheme="majorBidi"/>
          <w:b/>
          <w:w w:val="99"/>
          <w:sz w:val="22"/>
          <w:szCs w:val="22"/>
        </w:rPr>
        <w:t>f</w:t>
      </w:r>
      <w:r w:rsidRPr="00791E59">
        <w:rPr>
          <w:rFonts w:asciiTheme="majorBidi" w:hAnsiTheme="majorBidi" w:cstheme="majorBidi"/>
          <w:b/>
          <w:spacing w:val="-1"/>
          <w:w w:val="99"/>
          <w:sz w:val="22"/>
          <w:szCs w:val="22"/>
        </w:rPr>
        <w:t>.f</w:t>
      </w:r>
      <w:r w:rsidRPr="00791E59">
        <w:rPr>
          <w:rFonts w:asciiTheme="majorBidi" w:hAnsiTheme="majorBidi" w:cstheme="majorBidi"/>
          <w:b/>
          <w:w w:val="99"/>
          <w:sz w:val="22"/>
          <w:szCs w:val="22"/>
        </w:rPr>
        <w:t>r</w:t>
      </w:r>
      <w:r w:rsidRPr="00791E59">
        <w:rPr>
          <w:rFonts w:asciiTheme="majorBidi" w:hAnsiTheme="majorBidi" w:cstheme="majorBidi"/>
          <w:b/>
          <w:w w:val="99"/>
          <w:sz w:val="22"/>
          <w:szCs w:val="22"/>
          <w:rtl/>
        </w:rPr>
        <w:t xml:space="preserve"> ثم التوجه إلى الحيز </w:t>
      </w:r>
      <w:r w:rsidRPr="00791E59">
        <w:rPr>
          <w:rFonts w:asciiTheme="majorBidi" w:hAnsiTheme="majorBidi" w:cstheme="majorBidi"/>
          <w:b/>
          <w:w w:val="99"/>
          <w:sz w:val="22"/>
          <w:szCs w:val="22"/>
        </w:rPr>
        <w:t>D</w:t>
      </w:r>
      <w:r w:rsidRPr="00791E59">
        <w:rPr>
          <w:rFonts w:asciiTheme="majorBidi" w:hAnsiTheme="majorBidi" w:cstheme="majorBidi"/>
          <w:b/>
          <w:spacing w:val="-1"/>
          <w:w w:val="99"/>
          <w:sz w:val="22"/>
          <w:szCs w:val="22"/>
        </w:rPr>
        <w:t>r</w:t>
      </w:r>
      <w:r w:rsidRPr="00791E59">
        <w:rPr>
          <w:rFonts w:asciiTheme="majorBidi" w:hAnsiTheme="majorBidi" w:cstheme="majorBidi"/>
          <w:b/>
          <w:w w:val="99"/>
          <w:sz w:val="22"/>
          <w:szCs w:val="22"/>
        </w:rPr>
        <w:t>o</w:t>
      </w:r>
      <w:r w:rsidRPr="00791E59">
        <w:rPr>
          <w:rFonts w:asciiTheme="majorBidi" w:hAnsiTheme="majorBidi" w:cstheme="majorBidi"/>
          <w:b/>
          <w:spacing w:val="1"/>
          <w:w w:val="99"/>
          <w:sz w:val="22"/>
          <w:szCs w:val="22"/>
        </w:rPr>
        <w:t>i</w:t>
      </w:r>
      <w:r w:rsidRPr="00791E59">
        <w:rPr>
          <w:rFonts w:asciiTheme="majorBidi" w:hAnsiTheme="majorBidi" w:cstheme="majorBidi"/>
          <w:b/>
          <w:spacing w:val="-1"/>
          <w:w w:val="99"/>
          <w:sz w:val="22"/>
          <w:szCs w:val="22"/>
        </w:rPr>
        <w:t>t</w:t>
      </w:r>
      <w:r w:rsidRPr="00791E59">
        <w:rPr>
          <w:rFonts w:asciiTheme="majorBidi" w:hAnsiTheme="majorBidi" w:cstheme="majorBidi"/>
          <w:b/>
          <w:w w:val="99"/>
          <w:sz w:val="22"/>
          <w:szCs w:val="22"/>
        </w:rPr>
        <w:t>s</w:t>
      </w:r>
      <w:r w:rsidRPr="00791E59">
        <w:rPr>
          <w:rFonts w:asciiTheme="majorBidi" w:hAnsiTheme="majorBidi" w:cstheme="majorBidi"/>
          <w:b/>
          <w:sz w:val="22"/>
          <w:szCs w:val="22"/>
        </w:rPr>
        <w:t xml:space="preserve"> </w:t>
      </w:r>
      <w:r w:rsidRPr="00791E59">
        <w:rPr>
          <w:rFonts w:asciiTheme="majorBidi" w:hAnsiTheme="majorBidi" w:cstheme="majorBidi"/>
          <w:b/>
          <w:spacing w:val="-2"/>
          <w:w w:val="99"/>
          <w:sz w:val="22"/>
          <w:szCs w:val="22"/>
        </w:rPr>
        <w:t>e</w:t>
      </w:r>
      <w:r w:rsidRPr="00791E59">
        <w:rPr>
          <w:rFonts w:asciiTheme="majorBidi" w:hAnsiTheme="majorBidi" w:cstheme="majorBidi"/>
          <w:b/>
          <w:w w:val="99"/>
          <w:sz w:val="22"/>
          <w:szCs w:val="22"/>
        </w:rPr>
        <w:t>t</w:t>
      </w:r>
      <w:r w:rsidRPr="00791E59">
        <w:rPr>
          <w:rFonts w:asciiTheme="majorBidi" w:hAnsiTheme="majorBidi" w:cstheme="majorBidi"/>
          <w:b/>
          <w:spacing w:val="-1"/>
          <w:sz w:val="22"/>
          <w:szCs w:val="22"/>
        </w:rPr>
        <w:t xml:space="preserve"> </w:t>
      </w:r>
      <w:r w:rsidRPr="00791E59">
        <w:rPr>
          <w:rFonts w:asciiTheme="majorBidi" w:hAnsiTheme="majorBidi" w:cstheme="majorBidi"/>
          <w:b/>
          <w:spacing w:val="3"/>
          <w:w w:val="99"/>
          <w:sz w:val="22"/>
          <w:szCs w:val="22"/>
        </w:rPr>
        <w:t>p</w:t>
      </w:r>
      <w:r w:rsidRPr="00791E59">
        <w:rPr>
          <w:rFonts w:asciiTheme="majorBidi" w:hAnsiTheme="majorBidi" w:cstheme="majorBidi"/>
          <w:b/>
          <w:w w:val="99"/>
          <w:sz w:val="22"/>
          <w:szCs w:val="22"/>
        </w:rPr>
        <w:t>r</w:t>
      </w:r>
      <w:r w:rsidRPr="00791E59">
        <w:rPr>
          <w:rFonts w:asciiTheme="majorBidi" w:hAnsiTheme="majorBidi" w:cstheme="majorBidi"/>
          <w:b/>
          <w:spacing w:val="-2"/>
          <w:w w:val="99"/>
          <w:sz w:val="22"/>
          <w:szCs w:val="22"/>
        </w:rPr>
        <w:t>e</w:t>
      </w:r>
      <w:r w:rsidRPr="00791E59">
        <w:rPr>
          <w:rFonts w:asciiTheme="majorBidi" w:hAnsiTheme="majorBidi" w:cstheme="majorBidi"/>
          <w:b/>
          <w:w w:val="99"/>
          <w:sz w:val="22"/>
          <w:szCs w:val="22"/>
        </w:rPr>
        <w:t>s</w:t>
      </w:r>
      <w:r w:rsidRPr="00791E59">
        <w:rPr>
          <w:rFonts w:asciiTheme="majorBidi" w:hAnsiTheme="majorBidi" w:cstheme="majorBidi"/>
          <w:b/>
          <w:spacing w:val="2"/>
          <w:w w:val="99"/>
          <w:sz w:val="22"/>
          <w:szCs w:val="22"/>
        </w:rPr>
        <w:t>t</w:t>
      </w:r>
      <w:r w:rsidRPr="00791E59">
        <w:rPr>
          <w:rFonts w:asciiTheme="majorBidi" w:hAnsiTheme="majorBidi" w:cstheme="majorBidi"/>
          <w:b/>
          <w:spacing w:val="-2"/>
          <w:w w:val="99"/>
          <w:sz w:val="22"/>
          <w:szCs w:val="22"/>
        </w:rPr>
        <w:t>a</w:t>
      </w:r>
      <w:r w:rsidRPr="00791E59">
        <w:rPr>
          <w:rFonts w:asciiTheme="majorBidi" w:hAnsiTheme="majorBidi" w:cstheme="majorBidi"/>
          <w:b/>
          <w:spacing w:val="-1"/>
          <w:w w:val="99"/>
          <w:sz w:val="22"/>
          <w:szCs w:val="22"/>
        </w:rPr>
        <w:t>t</w:t>
      </w:r>
      <w:r w:rsidRPr="00791E59">
        <w:rPr>
          <w:rFonts w:asciiTheme="majorBidi" w:hAnsiTheme="majorBidi" w:cstheme="majorBidi"/>
          <w:b/>
          <w:spacing w:val="1"/>
          <w:w w:val="99"/>
          <w:sz w:val="22"/>
          <w:szCs w:val="22"/>
        </w:rPr>
        <w:t>i</w:t>
      </w:r>
      <w:r w:rsidRPr="00791E59">
        <w:rPr>
          <w:rFonts w:asciiTheme="majorBidi" w:hAnsiTheme="majorBidi" w:cstheme="majorBidi"/>
          <w:b/>
          <w:w w:val="99"/>
          <w:sz w:val="22"/>
          <w:szCs w:val="22"/>
        </w:rPr>
        <w:t>ons</w:t>
      </w:r>
      <w:r w:rsidRPr="00791E59">
        <w:rPr>
          <w:rFonts w:asciiTheme="majorBidi" w:hAnsiTheme="majorBidi" w:cstheme="majorBidi"/>
          <w:b/>
          <w:sz w:val="22"/>
          <w:szCs w:val="22"/>
        </w:rPr>
        <w:t xml:space="preserve"> </w:t>
      </w:r>
      <w:r w:rsidRPr="00791E59">
        <w:rPr>
          <w:rFonts w:asciiTheme="majorBidi" w:hAnsiTheme="majorBidi" w:cstheme="majorBidi"/>
          <w:b/>
          <w:w w:val="99"/>
          <w:sz w:val="22"/>
          <w:szCs w:val="22"/>
        </w:rPr>
        <w:t>&gt;</w:t>
      </w:r>
      <w:r w:rsidRPr="00791E59">
        <w:rPr>
          <w:rFonts w:asciiTheme="majorBidi" w:hAnsiTheme="majorBidi" w:cstheme="majorBidi"/>
          <w:b/>
          <w:spacing w:val="-2"/>
          <w:sz w:val="22"/>
          <w:szCs w:val="22"/>
        </w:rPr>
        <w:t xml:space="preserve"> </w:t>
      </w:r>
      <w:r w:rsidRPr="00791E59">
        <w:rPr>
          <w:rFonts w:asciiTheme="majorBidi" w:hAnsiTheme="majorBidi" w:cstheme="majorBidi"/>
          <w:b/>
          <w:spacing w:val="2"/>
          <w:w w:val="99"/>
          <w:sz w:val="22"/>
          <w:szCs w:val="22"/>
        </w:rPr>
        <w:t>E</w:t>
      </w:r>
      <w:r w:rsidRPr="00791E59">
        <w:rPr>
          <w:rFonts w:asciiTheme="majorBidi" w:hAnsiTheme="majorBidi" w:cstheme="majorBidi"/>
          <w:b/>
          <w:spacing w:val="-1"/>
          <w:w w:val="99"/>
          <w:sz w:val="22"/>
          <w:szCs w:val="22"/>
        </w:rPr>
        <w:t>n</w:t>
      </w:r>
      <w:r w:rsidRPr="00791E59">
        <w:rPr>
          <w:rFonts w:asciiTheme="majorBidi" w:hAnsiTheme="majorBidi" w:cstheme="majorBidi"/>
          <w:b/>
          <w:w w:val="99"/>
          <w:sz w:val="22"/>
          <w:szCs w:val="22"/>
        </w:rPr>
        <w:t>f</w:t>
      </w:r>
      <w:r w:rsidRPr="00791E59">
        <w:rPr>
          <w:rFonts w:asciiTheme="majorBidi" w:hAnsiTheme="majorBidi" w:cstheme="majorBidi"/>
          <w:b/>
          <w:spacing w:val="1"/>
          <w:w w:val="99"/>
          <w:sz w:val="22"/>
          <w:szCs w:val="22"/>
        </w:rPr>
        <w:t>a</w:t>
      </w:r>
      <w:r w:rsidRPr="00791E59">
        <w:rPr>
          <w:rFonts w:asciiTheme="majorBidi" w:hAnsiTheme="majorBidi" w:cstheme="majorBidi"/>
          <w:b/>
          <w:spacing w:val="-1"/>
          <w:w w:val="99"/>
          <w:sz w:val="22"/>
          <w:szCs w:val="22"/>
        </w:rPr>
        <w:t>n</w:t>
      </w:r>
      <w:r w:rsidRPr="00791E59">
        <w:rPr>
          <w:rFonts w:asciiTheme="majorBidi" w:hAnsiTheme="majorBidi" w:cstheme="majorBidi"/>
          <w:b/>
          <w:spacing w:val="1"/>
          <w:w w:val="99"/>
          <w:sz w:val="22"/>
          <w:szCs w:val="22"/>
        </w:rPr>
        <w:t>c</w:t>
      </w:r>
      <w:r w:rsidRPr="00791E59">
        <w:rPr>
          <w:rFonts w:asciiTheme="majorBidi" w:hAnsiTheme="majorBidi" w:cstheme="majorBidi"/>
          <w:b/>
          <w:w w:val="99"/>
          <w:sz w:val="22"/>
          <w:szCs w:val="22"/>
        </w:rPr>
        <w:t>e</w:t>
      </w:r>
      <w:r w:rsidRPr="00791E59">
        <w:rPr>
          <w:rFonts w:asciiTheme="majorBidi" w:hAnsiTheme="majorBidi" w:cstheme="majorBidi"/>
          <w:b/>
          <w:spacing w:val="-2"/>
          <w:sz w:val="22"/>
          <w:szCs w:val="22"/>
        </w:rPr>
        <w:t xml:space="preserve"> </w:t>
      </w:r>
      <w:r w:rsidRPr="00791E59">
        <w:rPr>
          <w:rFonts w:asciiTheme="majorBidi" w:hAnsiTheme="majorBidi" w:cstheme="majorBidi"/>
          <w:b/>
          <w:spacing w:val="-2"/>
          <w:w w:val="99"/>
          <w:sz w:val="22"/>
          <w:szCs w:val="22"/>
        </w:rPr>
        <w:t>e</w:t>
      </w:r>
      <w:r w:rsidRPr="00791E59">
        <w:rPr>
          <w:rFonts w:asciiTheme="majorBidi" w:hAnsiTheme="majorBidi" w:cstheme="majorBidi"/>
          <w:b/>
          <w:w w:val="99"/>
          <w:sz w:val="22"/>
          <w:szCs w:val="22"/>
        </w:rPr>
        <w:t>t</w:t>
      </w:r>
      <w:r w:rsidRPr="00791E59">
        <w:rPr>
          <w:rFonts w:asciiTheme="majorBidi" w:hAnsiTheme="majorBidi" w:cstheme="majorBidi"/>
          <w:b/>
          <w:spacing w:val="2"/>
          <w:sz w:val="22"/>
          <w:szCs w:val="22"/>
        </w:rPr>
        <w:t xml:space="preserve"> </w:t>
      </w:r>
      <w:r w:rsidRPr="00791E59">
        <w:rPr>
          <w:rFonts w:asciiTheme="majorBidi" w:hAnsiTheme="majorBidi" w:cstheme="majorBidi"/>
          <w:b/>
          <w:w w:val="99"/>
          <w:sz w:val="22"/>
          <w:szCs w:val="22"/>
        </w:rPr>
        <w:t>j</w:t>
      </w:r>
      <w:r w:rsidRPr="00791E59">
        <w:rPr>
          <w:rFonts w:asciiTheme="majorBidi" w:hAnsiTheme="majorBidi" w:cstheme="majorBidi"/>
          <w:b/>
          <w:spacing w:val="1"/>
          <w:w w:val="99"/>
          <w:sz w:val="22"/>
          <w:szCs w:val="22"/>
        </w:rPr>
        <w:t>e</w:t>
      </w:r>
      <w:r w:rsidRPr="00791E59">
        <w:rPr>
          <w:rFonts w:asciiTheme="majorBidi" w:hAnsiTheme="majorBidi" w:cstheme="majorBidi"/>
          <w:b/>
          <w:w w:val="99"/>
          <w:sz w:val="22"/>
          <w:szCs w:val="22"/>
        </w:rPr>
        <w:t>u</w:t>
      </w:r>
      <w:r w:rsidRPr="00791E59">
        <w:rPr>
          <w:rFonts w:asciiTheme="majorBidi" w:hAnsiTheme="majorBidi" w:cstheme="majorBidi"/>
          <w:b/>
          <w:spacing w:val="1"/>
          <w:w w:val="99"/>
          <w:sz w:val="22"/>
          <w:szCs w:val="22"/>
        </w:rPr>
        <w:t>n</w:t>
      </w:r>
      <w:r w:rsidRPr="00791E59">
        <w:rPr>
          <w:rFonts w:asciiTheme="majorBidi" w:hAnsiTheme="majorBidi" w:cstheme="majorBidi"/>
          <w:b/>
          <w:spacing w:val="-2"/>
          <w:w w:val="99"/>
          <w:sz w:val="22"/>
          <w:szCs w:val="22"/>
        </w:rPr>
        <w:t>e</w:t>
      </w:r>
      <w:r w:rsidRPr="00791E59">
        <w:rPr>
          <w:rFonts w:asciiTheme="majorBidi" w:hAnsiTheme="majorBidi" w:cstheme="majorBidi"/>
          <w:b/>
          <w:w w:val="99"/>
          <w:sz w:val="22"/>
          <w:szCs w:val="22"/>
        </w:rPr>
        <w:t>ss</w:t>
      </w:r>
      <w:r>
        <w:rPr>
          <w:rFonts w:asciiTheme="majorBidi" w:hAnsiTheme="majorBidi" w:cstheme="majorBidi"/>
          <w:b/>
          <w:w w:val="99"/>
          <w:sz w:val="22"/>
          <w:szCs w:val="22"/>
        </w:rPr>
        <w:t>e</w:t>
      </w:r>
      <w:r w:rsidRPr="00791E59">
        <w:rPr>
          <w:rFonts w:asciiTheme="majorBidi" w:hAnsiTheme="majorBidi" w:cstheme="majorBidi"/>
          <w:b/>
          <w:spacing w:val="-2"/>
          <w:w w:val="99"/>
          <w:sz w:val="22"/>
          <w:szCs w:val="22"/>
          <w:rtl/>
        </w:rPr>
        <w:t xml:space="preserve">. </w:t>
      </w:r>
    </w:p>
    <w:p w:rsidR="00726323" w:rsidRDefault="00726323" w:rsidP="00726323">
      <w:pPr>
        <w:pStyle w:val="Corpsdetexte"/>
        <w:ind w:left="0"/>
        <w:rPr>
          <w:b/>
        </w:rPr>
      </w:pPr>
    </w:p>
    <w:p w:rsidR="00726323" w:rsidRPr="004A3EB1" w:rsidRDefault="00726323" w:rsidP="00726323">
      <w:pPr>
        <w:pStyle w:val="Heading1"/>
        <w:numPr>
          <w:ilvl w:val="1"/>
          <w:numId w:val="3"/>
        </w:numPr>
        <w:tabs>
          <w:tab w:val="left" w:pos="1185"/>
          <w:tab w:val="left" w:pos="1187"/>
        </w:tabs>
        <w:bidi/>
        <w:ind w:hanging="1"/>
        <w:rPr>
          <w:sz w:val="22"/>
          <w:szCs w:val="22"/>
        </w:rPr>
      </w:pPr>
      <w:r w:rsidRPr="004A3EB1">
        <w:rPr>
          <w:rFonts w:cstheme="minorBidi" w:hint="cs"/>
          <w:sz w:val="22"/>
          <w:szCs w:val="22"/>
          <w:rtl/>
        </w:rPr>
        <w:t>إعانات متعلقة بالدعم الأسري</w:t>
      </w:r>
      <w:r>
        <w:rPr>
          <w:rFonts w:cstheme="minorBidi" w:hint="cs"/>
          <w:sz w:val="22"/>
          <w:szCs w:val="22"/>
          <w:rtl/>
        </w:rPr>
        <w:t xml:space="preserve"> </w:t>
      </w:r>
      <w:r>
        <w:rPr>
          <w:rFonts w:cstheme="minorBidi"/>
          <w:sz w:val="22"/>
          <w:szCs w:val="22"/>
        </w:rPr>
        <w:t>(</w:t>
      </w:r>
      <w:r>
        <w:t>L’ASF)  allocation de soutien familial</w:t>
      </w:r>
      <w:r>
        <w:rPr>
          <w:rFonts w:hint="cs"/>
          <w:rtl/>
        </w:rPr>
        <w:t xml:space="preserve">: </w:t>
      </w:r>
    </w:p>
    <w:p w:rsidR="00726323" w:rsidRPr="00AB56AB" w:rsidRDefault="00726323" w:rsidP="00726323">
      <w:pPr>
        <w:pStyle w:val="Corpsdetexte"/>
        <w:bidi/>
        <w:spacing w:before="162" w:line="276" w:lineRule="auto"/>
        <w:ind w:left="1044" w:right="847"/>
        <w:jc w:val="both"/>
        <w:rPr>
          <w:rtl/>
        </w:rPr>
      </w:pPr>
      <w:r>
        <w:rPr>
          <w:rFonts w:cstheme="minorBidi" w:hint="cs"/>
          <w:rtl/>
        </w:rPr>
        <w:t xml:space="preserve">يتم دفع هذه الإعانات خلال أربعة أشهر للوالد الذي يقوم </w:t>
      </w:r>
      <w:r w:rsidRPr="00983590">
        <w:rPr>
          <w:rFonts w:cstheme="minorBidi" w:hint="cs"/>
          <w:rtl/>
        </w:rPr>
        <w:t>بتربية طفله بمفرده ولا يستفيد من أي دعم من طرف الوالد الثاني.</w:t>
      </w:r>
      <w:r>
        <w:rPr>
          <w:rFonts w:cstheme="minorBidi" w:hint="cs"/>
          <w:rtl/>
        </w:rPr>
        <w:t xml:space="preserve"> ويتم دفعها كذلك عند انتهاء الأشهر الأربعة من أجل دعم النفقة ذات القيمة المنخفضة. من أجل الحصول على هذه الإعانات عند انتهاء الأشهر الأربعة  يجب الانخراط في إجراءات تحديد النفقة. من أجل المزيد من المعلومات حول الحقوق والإجراءات اللازمة المرجو الدخول إلى الموقع الإلكتروني </w:t>
      </w:r>
      <w:hyperlink r:id="rId6">
        <w:r>
          <w:rPr>
            <w:b/>
          </w:rPr>
          <w:t>www.pension-alimentaire.caf.fr</w:t>
        </w:r>
      </w:hyperlink>
    </w:p>
    <w:p w:rsidR="00726323" w:rsidRPr="00775998" w:rsidRDefault="00726323" w:rsidP="00726323">
      <w:pPr>
        <w:pStyle w:val="Corpsdetexte"/>
        <w:bidi/>
        <w:spacing w:before="162"/>
        <w:ind w:left="1044" w:right="847"/>
        <w:jc w:val="both"/>
        <w:rPr>
          <w:rFonts w:cstheme="minorBidi"/>
          <w:b/>
          <w:rtl/>
        </w:rPr>
      </w:pPr>
    </w:p>
    <w:p w:rsidR="00726323" w:rsidRPr="000B53F0" w:rsidRDefault="00726323" w:rsidP="00726323">
      <w:pPr>
        <w:pStyle w:val="Corpsdetexte"/>
        <w:spacing w:before="10"/>
        <w:ind w:left="0"/>
        <w:rPr>
          <w:rFonts w:cs="Times New Roman"/>
          <w:b/>
          <w:sz w:val="19"/>
        </w:rPr>
      </w:pPr>
    </w:p>
    <w:p w:rsidR="00726323" w:rsidRPr="00AB56AB" w:rsidRDefault="00726323" w:rsidP="00726323">
      <w:pPr>
        <w:pStyle w:val="Heading1"/>
        <w:numPr>
          <w:ilvl w:val="1"/>
          <w:numId w:val="3"/>
        </w:numPr>
        <w:tabs>
          <w:tab w:val="left" w:pos="1185"/>
          <w:tab w:val="left" w:pos="1187"/>
        </w:tabs>
        <w:bidi/>
        <w:ind w:hanging="361"/>
        <w:rPr>
          <w:sz w:val="22"/>
          <w:szCs w:val="22"/>
        </w:rPr>
      </w:pPr>
      <w:r w:rsidRPr="00AB56AB">
        <w:rPr>
          <w:rFonts w:cstheme="minorBidi" w:hint="cs"/>
          <w:sz w:val="22"/>
          <w:szCs w:val="22"/>
          <w:rtl/>
        </w:rPr>
        <w:t>إعانات يومية متعلقة بتواجد</w:t>
      </w:r>
      <w:r>
        <w:rPr>
          <w:rFonts w:cstheme="minorBidi" w:hint="cs"/>
          <w:sz w:val="22"/>
          <w:szCs w:val="22"/>
          <w:rtl/>
        </w:rPr>
        <w:t xml:space="preserve"> أحد الوالدين </w:t>
      </w:r>
      <w:r>
        <w:t>(L’AJPP) allocation journalière de présence parentale</w:t>
      </w:r>
      <w:r>
        <w:rPr>
          <w:rFonts w:hint="cs"/>
          <w:spacing w:val="-2"/>
          <w:rtl/>
        </w:rPr>
        <w:t xml:space="preserve">: </w:t>
      </w:r>
    </w:p>
    <w:p w:rsidR="00726323" w:rsidRPr="005D60CF" w:rsidRDefault="00726323" w:rsidP="00726323">
      <w:pPr>
        <w:pStyle w:val="Corpsdetexte"/>
        <w:bidi/>
        <w:spacing w:before="212"/>
        <w:ind w:left="1044" w:right="859"/>
        <w:jc w:val="both"/>
        <w:rPr>
          <w:rFonts w:cs="Times New Roman"/>
        </w:rPr>
      </w:pPr>
      <w:r>
        <w:rPr>
          <w:rFonts w:cs="Times New Roman" w:hint="cs"/>
          <w:rtl/>
        </w:rPr>
        <w:t xml:space="preserve">يتم دفع هذه الإعانات لفائدة الوالد الذي يتوقف عن نشاطه المهني من أجل رعاية طفله المريض، أو المعاق أو الذي تعرض لحادثة. </w:t>
      </w:r>
    </w:p>
    <w:p w:rsidR="00726323" w:rsidRDefault="00726323" w:rsidP="00726323">
      <w:pPr>
        <w:pStyle w:val="Corpsdetexte"/>
        <w:ind w:left="0"/>
      </w:pPr>
    </w:p>
    <w:p w:rsidR="00726323" w:rsidRPr="00AE15CA" w:rsidRDefault="00726323" w:rsidP="00726323">
      <w:pPr>
        <w:pStyle w:val="Heading1"/>
        <w:numPr>
          <w:ilvl w:val="1"/>
          <w:numId w:val="3"/>
        </w:numPr>
        <w:tabs>
          <w:tab w:val="left" w:pos="1185"/>
          <w:tab w:val="left" w:pos="1187"/>
        </w:tabs>
        <w:bidi/>
        <w:spacing w:before="0"/>
        <w:ind w:hanging="361"/>
        <w:rPr>
          <w:sz w:val="22"/>
          <w:szCs w:val="22"/>
        </w:rPr>
      </w:pPr>
      <w:r w:rsidRPr="00AE15CA">
        <w:rPr>
          <w:rFonts w:cs="Times New Roman" w:hint="cs"/>
          <w:sz w:val="22"/>
          <w:szCs w:val="22"/>
          <w:rtl/>
        </w:rPr>
        <w:t>إعانات متعلقة بتربية الطفل المعاق</w:t>
      </w:r>
      <w:r>
        <w:rPr>
          <w:rFonts w:cs="Times New Roman" w:hint="cs"/>
          <w:sz w:val="22"/>
          <w:szCs w:val="22"/>
          <w:rtl/>
        </w:rPr>
        <w:t xml:space="preserve"> </w:t>
      </w:r>
      <w:r>
        <w:rPr>
          <w:rFonts w:cs="Times New Roman"/>
          <w:sz w:val="22"/>
          <w:szCs w:val="22"/>
        </w:rPr>
        <w:t>(</w:t>
      </w:r>
      <w:r>
        <w:t>L’AEEJ) allocation d’éducation de l’enfant handicapé</w:t>
      </w:r>
      <w:r>
        <w:rPr>
          <w:spacing w:val="2"/>
        </w:rPr>
        <w:t> </w:t>
      </w:r>
      <w:r>
        <w:rPr>
          <w:rFonts w:hint="cs"/>
          <w:spacing w:val="2"/>
          <w:rtl/>
        </w:rPr>
        <w:t xml:space="preserve">: </w:t>
      </w:r>
    </w:p>
    <w:p w:rsidR="00726323" w:rsidRPr="00450F36" w:rsidRDefault="00726323" w:rsidP="00726323">
      <w:pPr>
        <w:pStyle w:val="Corpsdetexte"/>
        <w:bidi/>
        <w:spacing w:before="162" w:line="259" w:lineRule="auto"/>
        <w:ind w:left="1044" w:right="848"/>
        <w:rPr>
          <w:rFonts w:cs="Times New Roman"/>
          <w:w w:val="99"/>
          <w:sz w:val="22"/>
          <w:szCs w:val="22"/>
        </w:rPr>
      </w:pPr>
      <w:r w:rsidRPr="002F024F">
        <w:rPr>
          <w:rFonts w:cs="Times New Roman" w:hint="cs"/>
          <w:w w:val="99"/>
          <w:sz w:val="22"/>
          <w:szCs w:val="22"/>
          <w:rtl/>
        </w:rPr>
        <w:t>تساعد هذه الإعانات ال</w:t>
      </w:r>
      <w:r>
        <w:rPr>
          <w:rFonts w:cs="Times New Roman" w:hint="cs"/>
          <w:w w:val="99"/>
          <w:sz w:val="22"/>
          <w:szCs w:val="22"/>
          <w:rtl/>
        </w:rPr>
        <w:t xml:space="preserve">آباء على تربية ورعاية طفلهم المعاق الذي يقل سنه عن 20 عاما.  </w:t>
      </w:r>
    </w:p>
    <w:p w:rsidR="00726323" w:rsidRPr="00450F36" w:rsidRDefault="00726323" w:rsidP="00726323">
      <w:pPr>
        <w:tabs>
          <w:tab w:val="left" w:pos="758"/>
          <w:tab w:val="left" w:pos="759"/>
          <w:tab w:val="right" w:pos="10823"/>
        </w:tabs>
        <w:bidi/>
        <w:spacing w:before="11"/>
        <w:ind w:left="1044"/>
        <w:rPr>
          <w:rFonts w:ascii="Carlito" w:hAnsi="Carlito" w:hint="cs"/>
          <w:u w:val="single"/>
        </w:rPr>
      </w:pPr>
      <w:r w:rsidRPr="00450F36">
        <w:rPr>
          <w:u w:val="single"/>
        </w:rPr>
        <w:pict>
          <v:rect id="_x0000_s1026" style="position:absolute;left:0;text-align:left;margin-left:567.1pt;margin-top:15.85pt;width:22.6pt;height:.5pt;z-index:-251656192;mso-position-horizontal-relative:page" fillcolor="black" stroked="f">
            <w10:wrap anchorx="page"/>
          </v:rect>
        </w:pict>
      </w:r>
      <w:r w:rsidRPr="00450F36">
        <w:rPr>
          <w:rFonts w:hint="cs"/>
          <w:sz w:val="20"/>
          <w:u w:val="single"/>
          <w:rtl/>
        </w:rPr>
        <w:t xml:space="preserve">-  </w:t>
      </w:r>
      <w:r w:rsidRPr="00450F36">
        <w:rPr>
          <w:rFonts w:cs="Times New Roman" w:hint="cs"/>
          <w:sz w:val="20"/>
          <w:u w:val="single"/>
          <w:rtl/>
        </w:rPr>
        <w:t xml:space="preserve">ابتداء من طفل واحد: </w:t>
      </w:r>
    </w:p>
    <w:p w:rsidR="00726323" w:rsidRPr="00450F36" w:rsidRDefault="00726323" w:rsidP="00726323">
      <w:pPr>
        <w:tabs>
          <w:tab w:val="left" w:pos="758"/>
          <w:tab w:val="left" w:pos="759"/>
          <w:tab w:val="right" w:pos="10823"/>
        </w:tabs>
        <w:bidi/>
        <w:spacing w:before="11"/>
        <w:ind w:left="283"/>
        <w:rPr>
          <w:rFonts w:ascii="Carlito" w:hAnsi="Carlito"/>
        </w:rPr>
      </w:pPr>
      <w:r w:rsidRPr="00450F36">
        <w:rPr>
          <w:sz w:val="20"/>
        </w:rPr>
        <w:tab/>
      </w:r>
    </w:p>
    <w:p w:rsidR="00726323" w:rsidRPr="001F0727" w:rsidRDefault="00726323" w:rsidP="00726323">
      <w:pPr>
        <w:pStyle w:val="Heading1"/>
        <w:numPr>
          <w:ilvl w:val="1"/>
          <w:numId w:val="2"/>
        </w:numPr>
        <w:tabs>
          <w:tab w:val="left" w:pos="1185"/>
          <w:tab w:val="left" w:pos="1187"/>
        </w:tabs>
        <w:bidi/>
        <w:ind w:hanging="361"/>
        <w:rPr>
          <w:sz w:val="22"/>
          <w:szCs w:val="22"/>
        </w:rPr>
      </w:pPr>
      <w:r w:rsidRPr="001F0727">
        <w:rPr>
          <w:spacing w:val="2"/>
          <w:sz w:val="22"/>
          <w:szCs w:val="22"/>
        </w:rPr>
        <w:t xml:space="preserve"> </w:t>
      </w:r>
      <w:r w:rsidRPr="001F0727">
        <w:rPr>
          <w:rFonts w:hint="cs"/>
          <w:sz w:val="22"/>
          <w:szCs w:val="22"/>
          <w:rtl/>
        </w:rPr>
        <w:t xml:space="preserve">  </w:t>
      </w:r>
      <w:r w:rsidRPr="001F0727">
        <w:rPr>
          <w:rFonts w:cs="Times New Roman" w:hint="cs"/>
          <w:sz w:val="22"/>
          <w:szCs w:val="22"/>
          <w:rtl/>
        </w:rPr>
        <w:t xml:space="preserve">الإعانات الأسرية: </w:t>
      </w:r>
    </w:p>
    <w:p w:rsidR="00726323" w:rsidRPr="00DE189E" w:rsidRDefault="00726323" w:rsidP="00726323">
      <w:pPr>
        <w:pStyle w:val="Corpsdetexte"/>
        <w:bidi/>
        <w:spacing w:before="162" w:line="276" w:lineRule="auto"/>
        <w:ind w:left="1044" w:right="849"/>
        <w:jc w:val="both"/>
        <w:rPr>
          <w:rFonts w:cs="Times New Roman"/>
          <w:rtl/>
        </w:rPr>
      </w:pPr>
      <w:r>
        <w:rPr>
          <w:rFonts w:cs="Times New Roman" w:hint="cs"/>
          <w:rtl/>
        </w:rPr>
        <w:t>يمكن للآباء المسئولين عن أكثر من طفلين تقل أعمارهم عن 20 عاما أن يحصلوا على هذه الإعانات ابتداء من ولادة الطفل الثاني شريطة إبلاغ  صندوق الإعانات لفائدة الأسر</w:t>
      </w:r>
      <w:r>
        <w:rPr>
          <w:rFonts w:cs="Times New Roman"/>
        </w:rPr>
        <w:t>CAF</w:t>
      </w:r>
      <w:r>
        <w:rPr>
          <w:rFonts w:cs="Times New Roman" w:hint="cs"/>
          <w:rtl/>
        </w:rPr>
        <w:t xml:space="preserve"> بقدوم الطفل الثاني. </w:t>
      </w:r>
    </w:p>
    <w:p w:rsidR="00726323" w:rsidRPr="00CE054D" w:rsidRDefault="00726323" w:rsidP="00726323">
      <w:pPr>
        <w:pStyle w:val="Paragraphedeliste"/>
        <w:tabs>
          <w:tab w:val="left" w:pos="1044"/>
        </w:tabs>
        <w:bidi/>
        <w:spacing w:before="159"/>
        <w:ind w:left="1044" w:firstLine="0"/>
        <w:rPr>
          <w:sz w:val="20"/>
          <w:u w:val="single"/>
        </w:rPr>
      </w:pPr>
      <w:r w:rsidRPr="00CE054D">
        <w:rPr>
          <w:rFonts w:hint="cs"/>
          <w:sz w:val="20"/>
          <w:u w:val="single"/>
          <w:rtl/>
        </w:rPr>
        <w:t xml:space="preserve">-  </w:t>
      </w:r>
      <w:r w:rsidRPr="00CE054D">
        <w:rPr>
          <w:rFonts w:cs="Times New Roman" w:hint="cs"/>
          <w:sz w:val="20"/>
          <w:u w:val="single"/>
          <w:rtl/>
        </w:rPr>
        <w:t xml:space="preserve">انطلاقا من الطفل الثالث: </w:t>
      </w:r>
    </w:p>
    <w:p w:rsidR="00726323" w:rsidRDefault="00726323" w:rsidP="00726323">
      <w:pPr>
        <w:pStyle w:val="Corpsdetexte"/>
        <w:spacing w:before="8"/>
        <w:ind w:left="0"/>
        <w:rPr>
          <w:sz w:val="13"/>
        </w:rPr>
      </w:pPr>
    </w:p>
    <w:p w:rsidR="00726323" w:rsidRPr="001F0727" w:rsidRDefault="00726323" w:rsidP="00726323">
      <w:pPr>
        <w:pStyle w:val="Heading1"/>
        <w:numPr>
          <w:ilvl w:val="1"/>
          <w:numId w:val="2"/>
        </w:numPr>
        <w:tabs>
          <w:tab w:val="left" w:pos="1185"/>
          <w:tab w:val="left" w:pos="1187"/>
        </w:tabs>
        <w:bidi/>
        <w:spacing w:before="99"/>
        <w:ind w:hanging="361"/>
        <w:rPr>
          <w:b w:val="0"/>
          <w:sz w:val="22"/>
          <w:szCs w:val="22"/>
        </w:rPr>
      </w:pPr>
      <w:r>
        <w:rPr>
          <w:rFonts w:cs="Times New Roman" w:hint="cs"/>
          <w:b w:val="0"/>
          <w:sz w:val="22"/>
          <w:szCs w:val="22"/>
          <w:rtl/>
        </w:rPr>
        <w:t xml:space="preserve">دخل </w:t>
      </w:r>
      <w:r w:rsidRPr="001F0727">
        <w:rPr>
          <w:rFonts w:cs="Times New Roman" w:hint="cs"/>
          <w:b w:val="0"/>
          <w:sz w:val="22"/>
          <w:szCs w:val="22"/>
          <w:rtl/>
        </w:rPr>
        <w:t>إضافي للأسرة</w:t>
      </w:r>
      <w:r>
        <w:rPr>
          <w:rFonts w:cs="Times New Roman" w:hint="cs"/>
          <w:b w:val="0"/>
          <w:sz w:val="22"/>
          <w:szCs w:val="22"/>
          <w:rtl/>
        </w:rPr>
        <w:t xml:space="preserve">: </w:t>
      </w:r>
    </w:p>
    <w:p w:rsidR="00726323" w:rsidRPr="00D65F8A" w:rsidRDefault="00726323" w:rsidP="00726323">
      <w:pPr>
        <w:pStyle w:val="Corpsdetexte"/>
        <w:bidi/>
        <w:spacing w:before="160" w:line="261" w:lineRule="auto"/>
        <w:ind w:left="1044" w:right="860"/>
        <w:jc w:val="both"/>
        <w:rPr>
          <w:rFonts w:cs="Times New Roman"/>
          <w:sz w:val="22"/>
          <w:szCs w:val="22"/>
        </w:rPr>
      </w:pPr>
      <w:r>
        <w:rPr>
          <w:rFonts w:cs="Times New Roman" w:hint="cs"/>
          <w:sz w:val="22"/>
          <w:szCs w:val="22"/>
          <w:rtl/>
        </w:rPr>
        <w:t>يتم تخصيص هذا الدخل الإضافي للأسر المسئول</w:t>
      </w:r>
      <w:r w:rsidRPr="00D65F8A">
        <w:rPr>
          <w:rFonts w:cs="Times New Roman" w:hint="cs"/>
          <w:sz w:val="22"/>
          <w:szCs w:val="22"/>
          <w:rtl/>
        </w:rPr>
        <w:t xml:space="preserve">ة عن  أكثر ثلاثة أطفال من سن 3 سنوات إلى سن 20 سنة وفقا لموارد الأسرة. </w:t>
      </w:r>
    </w:p>
    <w:p w:rsidR="00726323" w:rsidRDefault="00726323" w:rsidP="00726323">
      <w:pPr>
        <w:pStyle w:val="Heading1"/>
        <w:bidi/>
        <w:spacing w:before="155"/>
        <w:ind w:left="1044"/>
        <w:rPr>
          <w:rFonts w:cs="Times New Roman" w:hint="cs"/>
          <w:b w:val="0"/>
          <w:sz w:val="24"/>
          <w:szCs w:val="24"/>
          <w:rtl/>
        </w:rPr>
      </w:pPr>
      <w:r w:rsidRPr="00C4719D">
        <w:rPr>
          <w:rFonts w:cs="Times New Roman" w:hint="cs"/>
          <w:b w:val="0"/>
          <w:sz w:val="24"/>
          <w:szCs w:val="24"/>
          <w:rtl/>
        </w:rPr>
        <w:t xml:space="preserve">المساعدات المتعلقة بالسكن: شروط الحصول عليها </w:t>
      </w:r>
      <w:r>
        <w:rPr>
          <w:rFonts w:cs="Times New Roman" w:hint="cs"/>
          <w:b w:val="0"/>
          <w:sz w:val="24"/>
          <w:szCs w:val="24"/>
          <w:rtl/>
        </w:rPr>
        <w:t>وأنواعها:</w:t>
      </w:r>
    </w:p>
    <w:p w:rsidR="00726323" w:rsidRPr="00C4719D" w:rsidRDefault="00726323" w:rsidP="00726323">
      <w:pPr>
        <w:pStyle w:val="Heading1"/>
        <w:bidi/>
        <w:spacing w:before="0"/>
        <w:ind w:left="1044"/>
        <w:rPr>
          <w:rFonts w:cs="Times New Roman"/>
          <w:b w:val="0"/>
          <w:sz w:val="24"/>
          <w:szCs w:val="24"/>
        </w:rPr>
      </w:pPr>
      <w:r>
        <w:rPr>
          <w:rFonts w:cs="Times New Roman" w:hint="cs"/>
          <w:b w:val="0"/>
          <w:sz w:val="24"/>
          <w:szCs w:val="24"/>
          <w:rtl/>
        </w:rPr>
        <w:t xml:space="preserve"> </w:t>
      </w:r>
    </w:p>
    <w:p w:rsidR="00726323" w:rsidRPr="001C6CF6" w:rsidRDefault="00726323" w:rsidP="00726323">
      <w:pPr>
        <w:pStyle w:val="Corpsdetexte"/>
        <w:bidi/>
        <w:spacing w:before="18"/>
        <w:ind w:left="1044"/>
        <w:jc w:val="both"/>
        <w:rPr>
          <w:rFonts w:cs="Times New Roman"/>
          <w:sz w:val="22"/>
          <w:szCs w:val="22"/>
        </w:rPr>
      </w:pPr>
      <w:r w:rsidRPr="001C6CF6">
        <w:rPr>
          <w:rFonts w:cs="Times New Roman" w:hint="cs"/>
          <w:sz w:val="22"/>
          <w:szCs w:val="22"/>
          <w:rtl/>
        </w:rPr>
        <w:t xml:space="preserve">هي عبارة عن مساعدات مالية تهدف لتخفيض قيمة الإيجار بالنسبة للمستفيدين أو تخفيض القيمة الشهرية للقرض العقاري. </w:t>
      </w:r>
    </w:p>
    <w:p w:rsidR="00726323" w:rsidRDefault="00726323" w:rsidP="00726323">
      <w:pPr>
        <w:pStyle w:val="Corpsdetexte"/>
        <w:bidi/>
        <w:spacing w:before="179" w:line="276" w:lineRule="auto"/>
        <w:ind w:left="1044" w:right="846"/>
        <w:jc w:val="both"/>
        <w:rPr>
          <w:rFonts w:cstheme="minorBidi" w:hint="cs"/>
          <w:sz w:val="22"/>
          <w:szCs w:val="22"/>
          <w:rtl/>
        </w:rPr>
      </w:pPr>
      <w:r>
        <w:rPr>
          <w:rFonts w:cstheme="minorBidi" w:hint="cs"/>
          <w:b/>
          <w:bCs/>
          <w:rtl/>
        </w:rPr>
        <w:t xml:space="preserve">شروط الحصول عليها: </w:t>
      </w:r>
      <w:r>
        <w:rPr>
          <w:rFonts w:cstheme="minorBidi" w:hint="cs"/>
          <w:sz w:val="22"/>
          <w:szCs w:val="22"/>
          <w:rtl/>
        </w:rPr>
        <w:t xml:space="preserve">نفس شروط الإعانات الثلاث السابقة. يجب أن يكون المسكن هو مقر الإقامة الرئيسي كما يجب أن يقيم به المستأجر لمدة لا تقل عن ثمانية أشهر في السنة. من أجل الحصول على هذه المساعدات في سنة 2017 يجب أن لا تتجاوز قيمة موارد سنة 2015:  12012 يورو. </w:t>
      </w:r>
    </w:p>
    <w:p w:rsidR="00726323" w:rsidRPr="001907E5" w:rsidRDefault="00726323" w:rsidP="00726323">
      <w:pPr>
        <w:pStyle w:val="Corpsdetexte"/>
        <w:bidi/>
        <w:spacing w:line="276" w:lineRule="auto"/>
        <w:ind w:left="1044" w:right="846"/>
        <w:jc w:val="both"/>
        <w:rPr>
          <w:rFonts w:cstheme="minorBidi"/>
          <w:sz w:val="22"/>
          <w:szCs w:val="22"/>
          <w:rtl/>
        </w:rPr>
      </w:pPr>
    </w:p>
    <w:p w:rsidR="00726323" w:rsidRPr="0055240F" w:rsidRDefault="00726323" w:rsidP="00726323">
      <w:pPr>
        <w:pStyle w:val="Corpsdetexte"/>
        <w:tabs>
          <w:tab w:val="right" w:pos="1044"/>
        </w:tabs>
        <w:bidi/>
        <w:spacing w:after="240"/>
        <w:ind w:left="1044" w:right="851"/>
        <w:jc w:val="both"/>
        <w:rPr>
          <w:rFonts w:cs="Times New Roman"/>
          <w:sz w:val="22"/>
          <w:szCs w:val="22"/>
          <w:rtl/>
        </w:rPr>
      </w:pPr>
      <w:r w:rsidRPr="00CB6FB1">
        <w:rPr>
          <w:rFonts w:cs="Times New Roman" w:hint="cs"/>
          <w:sz w:val="22"/>
          <w:szCs w:val="22"/>
          <w:rtl/>
        </w:rPr>
        <w:t xml:space="preserve">يتم احتساب قيمة المساعدات المتعلقة بالسكن انطلاقا من عدة عناصر منها: مستوى الموارد، مساحة المسكن، مكان الإقامة، قيمة الإيجار. </w:t>
      </w:r>
    </w:p>
    <w:p w:rsidR="00726323" w:rsidRPr="0055240F" w:rsidRDefault="00726323" w:rsidP="00726323">
      <w:pPr>
        <w:pStyle w:val="Corpsdetexte"/>
        <w:bidi/>
        <w:spacing w:before="17"/>
        <w:ind w:left="1044"/>
        <w:rPr>
          <w:rFonts w:cs="Times New Roman"/>
          <w:sz w:val="22"/>
          <w:szCs w:val="22"/>
          <w:rtl/>
        </w:rPr>
      </w:pPr>
      <w:r w:rsidRPr="0055240F">
        <w:rPr>
          <w:rFonts w:cs="Times New Roman" w:hint="cs"/>
          <w:b/>
          <w:bCs/>
          <w:sz w:val="22"/>
          <w:szCs w:val="22"/>
          <w:rtl/>
        </w:rPr>
        <w:t xml:space="preserve">أنواع هذه المساعدات: </w:t>
      </w:r>
      <w:r w:rsidRPr="0055240F">
        <w:rPr>
          <w:rFonts w:cs="Times New Roman" w:hint="cs"/>
          <w:sz w:val="22"/>
          <w:szCs w:val="22"/>
          <w:rtl/>
        </w:rPr>
        <w:t xml:space="preserve">هناك ثلاث أنواع من المساعدات المخصصة للسكن وهي: </w:t>
      </w:r>
      <w:r w:rsidRPr="0055240F">
        <w:rPr>
          <w:rFonts w:cs="Times New Roman"/>
          <w:sz w:val="22"/>
          <w:szCs w:val="22"/>
        </w:rPr>
        <w:t>Aide personnalisée au logement (APL)</w:t>
      </w:r>
      <w:r w:rsidRPr="0055240F">
        <w:rPr>
          <w:rFonts w:cs="Times New Roman" w:hint="cs"/>
          <w:sz w:val="22"/>
          <w:szCs w:val="22"/>
          <w:rtl/>
        </w:rPr>
        <w:t xml:space="preserve"> ، </w:t>
      </w:r>
      <w:r w:rsidRPr="0055240F">
        <w:rPr>
          <w:rFonts w:cs="Times New Roman"/>
          <w:sz w:val="22"/>
          <w:szCs w:val="22"/>
        </w:rPr>
        <w:t>allocation de logement familiale (ALF)</w:t>
      </w:r>
      <w:r w:rsidRPr="0055240F">
        <w:rPr>
          <w:rFonts w:cs="Times New Roman" w:hint="cs"/>
          <w:sz w:val="22"/>
          <w:szCs w:val="22"/>
          <w:rtl/>
        </w:rPr>
        <w:t xml:space="preserve"> و </w:t>
      </w:r>
      <w:r w:rsidRPr="0055240F">
        <w:rPr>
          <w:rFonts w:cs="Times New Roman"/>
          <w:sz w:val="22"/>
          <w:szCs w:val="22"/>
        </w:rPr>
        <w:t>allocation de logement sociale (ALS)</w:t>
      </w:r>
      <w:r w:rsidRPr="0055240F">
        <w:rPr>
          <w:rFonts w:cs="Times New Roman" w:hint="cs"/>
          <w:sz w:val="22"/>
          <w:szCs w:val="22"/>
          <w:rtl/>
        </w:rPr>
        <w:t xml:space="preserve">. </w:t>
      </w:r>
    </w:p>
    <w:p w:rsidR="00726323" w:rsidRDefault="00726323" w:rsidP="00726323">
      <w:pPr>
        <w:pStyle w:val="Corpsdetexte"/>
        <w:bidi/>
        <w:spacing w:before="17"/>
        <w:ind w:left="1044"/>
        <w:jc w:val="both"/>
        <w:rPr>
          <w:rFonts w:cs="Times New Roman"/>
          <w:rtl/>
        </w:rPr>
      </w:pPr>
    </w:p>
    <w:p w:rsidR="00726323" w:rsidRDefault="00726323" w:rsidP="00726323">
      <w:pPr>
        <w:pStyle w:val="Corpsdetexte"/>
        <w:bidi/>
        <w:spacing w:before="17"/>
        <w:ind w:left="1044"/>
        <w:jc w:val="both"/>
        <w:rPr>
          <w:rFonts w:cs="Times New Roman"/>
          <w:rtl/>
        </w:rPr>
      </w:pPr>
    </w:p>
    <w:p w:rsidR="00726323" w:rsidRDefault="00726323" w:rsidP="00726323">
      <w:pPr>
        <w:pStyle w:val="Corpsdetexte"/>
        <w:bidi/>
        <w:spacing w:before="17"/>
        <w:ind w:left="1044"/>
        <w:jc w:val="both"/>
        <w:rPr>
          <w:rFonts w:cs="Times New Roman"/>
          <w:rtl/>
        </w:rPr>
      </w:pPr>
    </w:p>
    <w:p w:rsidR="00726323" w:rsidRDefault="00726323" w:rsidP="00726323">
      <w:pPr>
        <w:pStyle w:val="Corpsdetexte"/>
        <w:bidi/>
        <w:spacing w:before="17"/>
        <w:ind w:left="1044"/>
        <w:jc w:val="both"/>
        <w:rPr>
          <w:rFonts w:cs="Times New Roman"/>
          <w:rtl/>
        </w:rPr>
      </w:pPr>
    </w:p>
    <w:p w:rsidR="00726323" w:rsidRDefault="00726323" w:rsidP="00726323">
      <w:pPr>
        <w:pStyle w:val="Corpsdetexte"/>
        <w:bidi/>
        <w:spacing w:before="17"/>
        <w:ind w:left="1044"/>
        <w:jc w:val="both"/>
        <w:rPr>
          <w:rFonts w:cs="Times New Roman"/>
          <w:rtl/>
        </w:rPr>
      </w:pPr>
    </w:p>
    <w:p w:rsidR="00726323" w:rsidRDefault="00726323" w:rsidP="00726323">
      <w:pPr>
        <w:pStyle w:val="Corpsdetexte"/>
        <w:spacing w:before="17"/>
        <w:jc w:val="both"/>
        <w:rPr>
          <w:rFonts w:cs="Times New Roman"/>
          <w:rtl/>
        </w:rPr>
      </w:pPr>
    </w:p>
    <w:p w:rsidR="00726323" w:rsidRDefault="00726323" w:rsidP="00726323">
      <w:pPr>
        <w:pStyle w:val="Corpsdetexte"/>
        <w:bidi/>
        <w:spacing w:before="17"/>
        <w:ind w:left="1044"/>
        <w:jc w:val="both"/>
        <w:rPr>
          <w:rFonts w:cs="Times New Roman"/>
          <w:rtl/>
        </w:rPr>
      </w:pPr>
    </w:p>
    <w:p w:rsidR="00726323" w:rsidRDefault="00726323" w:rsidP="00726323">
      <w:pPr>
        <w:spacing w:line="247" w:lineRule="auto"/>
        <w:rPr>
          <w:sz w:val="20"/>
        </w:rPr>
        <w:sectPr w:rsidR="00726323">
          <w:pgSz w:w="11910" w:h="16840"/>
          <w:pgMar w:top="1040" w:right="0" w:bottom="280" w:left="660" w:header="396" w:footer="0" w:gutter="0"/>
          <w:cols w:space="720"/>
        </w:sectPr>
      </w:pPr>
    </w:p>
    <w:p w:rsidR="00726323" w:rsidRPr="005347C4" w:rsidRDefault="00726323" w:rsidP="00F00251">
      <w:pPr>
        <w:pStyle w:val="Paragraphedeliste"/>
        <w:numPr>
          <w:ilvl w:val="0"/>
          <w:numId w:val="1"/>
        </w:numPr>
        <w:tabs>
          <w:tab w:val="left" w:pos="-426"/>
        </w:tabs>
        <w:bidi/>
        <w:spacing w:before="179" w:line="276" w:lineRule="auto"/>
        <w:ind w:left="-426" w:firstLine="2"/>
        <w:jc w:val="both"/>
        <w:rPr>
          <w:sz w:val="20"/>
        </w:rPr>
      </w:pPr>
      <w:r>
        <w:rPr>
          <w:rFonts w:cstheme="minorBidi"/>
          <w:b/>
          <w:sz w:val="20"/>
        </w:rPr>
        <w:lastRenderedPageBreak/>
        <w:t>APL</w:t>
      </w:r>
      <w:r>
        <w:rPr>
          <w:rFonts w:cstheme="minorBidi" w:hint="cs"/>
          <w:b/>
          <w:sz w:val="20"/>
          <w:rtl/>
        </w:rPr>
        <w:t xml:space="preserve"> </w:t>
      </w:r>
      <w:r>
        <w:rPr>
          <w:rFonts w:cstheme="minorBidi"/>
          <w:b/>
          <w:sz w:val="20"/>
        </w:rPr>
        <w:t>(Aide personnalisée au logement)</w:t>
      </w:r>
      <w:r>
        <w:rPr>
          <w:rFonts w:cstheme="minorBidi" w:hint="cs"/>
          <w:b/>
          <w:sz w:val="20"/>
          <w:rtl/>
        </w:rPr>
        <w:t xml:space="preserve"> : هذه المساعدات تهم مستأجري مسكن جديد أو قديم والذي كان موضوع اتفاق بين مالك العقار والدولة. يمكن كذلك أن يحصل عليها، وفقا لبعض الشروط، ملاك العقار والأشخاص الذين سيصبحون مالكي عقار في المستقبل. </w:t>
      </w:r>
      <w:r>
        <w:rPr>
          <w:rStyle w:val="tlid-translation"/>
          <w:rFonts w:ascii="Times New Roman" w:hAnsi="Times New Roman" w:cs="Times New Roman" w:hint="cs"/>
          <w:rtl/>
        </w:rPr>
        <w:t>يتم</w:t>
      </w:r>
      <w:r>
        <w:rPr>
          <w:rStyle w:val="tlid-translation"/>
          <w:rFonts w:hint="cs"/>
          <w:rtl/>
        </w:rPr>
        <w:t xml:space="preserve"> </w:t>
      </w:r>
      <w:r>
        <w:rPr>
          <w:rStyle w:val="tlid-translation"/>
          <w:rFonts w:ascii="Times New Roman" w:hAnsi="Times New Roman" w:cs="Times New Roman" w:hint="cs"/>
          <w:rtl/>
        </w:rPr>
        <w:t>دفع</w:t>
      </w:r>
      <w:r>
        <w:rPr>
          <w:rStyle w:val="tlid-translation"/>
          <w:rFonts w:hint="cs"/>
          <w:rtl/>
        </w:rPr>
        <w:t xml:space="preserve"> </w:t>
      </w:r>
      <w:r>
        <w:rPr>
          <w:rStyle w:val="tlid-translation"/>
          <w:rFonts w:ascii="Times New Roman" w:hAnsi="Times New Roman" w:cs="Times New Roman" w:hint="cs"/>
          <w:rtl/>
        </w:rPr>
        <w:t>المساعدة</w:t>
      </w:r>
      <w:r>
        <w:rPr>
          <w:rStyle w:val="tlid-translation"/>
          <w:rFonts w:hint="cs"/>
          <w:rtl/>
        </w:rPr>
        <w:t xml:space="preserve"> </w:t>
      </w:r>
      <w:r>
        <w:rPr>
          <w:rStyle w:val="tlid-translation"/>
          <w:rFonts w:ascii="Times New Roman" w:hAnsi="Times New Roman" w:cs="Times New Roman" w:hint="cs"/>
          <w:rtl/>
        </w:rPr>
        <w:t>مباشرة</w:t>
      </w:r>
      <w:r>
        <w:rPr>
          <w:rStyle w:val="tlid-translation"/>
          <w:rFonts w:hint="cs"/>
          <w:rtl/>
        </w:rPr>
        <w:t xml:space="preserve"> </w:t>
      </w:r>
      <w:r>
        <w:rPr>
          <w:rStyle w:val="tlid-translation"/>
          <w:rFonts w:ascii="Times New Roman" w:hAnsi="Times New Roman" w:cs="Times New Roman" w:hint="cs"/>
          <w:rtl/>
        </w:rPr>
        <w:t>إلى</w:t>
      </w:r>
      <w:r>
        <w:rPr>
          <w:rStyle w:val="tlid-translation"/>
          <w:rFonts w:hint="cs"/>
          <w:rtl/>
        </w:rPr>
        <w:t xml:space="preserve"> </w:t>
      </w:r>
      <w:r>
        <w:rPr>
          <w:rStyle w:val="tlid-translation"/>
          <w:rFonts w:ascii="Times New Roman" w:hAnsi="Times New Roman" w:cs="Times New Roman" w:hint="cs"/>
          <w:rtl/>
        </w:rPr>
        <w:t>المالك</w:t>
      </w:r>
      <w:r>
        <w:rPr>
          <w:rStyle w:val="tlid-translation"/>
          <w:rFonts w:hint="cs"/>
          <w:rtl/>
        </w:rPr>
        <w:t xml:space="preserve"> </w:t>
      </w:r>
      <w:r>
        <w:rPr>
          <w:rStyle w:val="tlid-translation"/>
          <w:rFonts w:ascii="Times New Roman" w:hAnsi="Times New Roman" w:cs="Times New Roman" w:hint="cs"/>
          <w:rtl/>
        </w:rPr>
        <w:t>أو</w:t>
      </w:r>
      <w:r>
        <w:rPr>
          <w:rStyle w:val="tlid-translation"/>
          <w:rFonts w:hint="cs"/>
          <w:rtl/>
        </w:rPr>
        <w:t xml:space="preserve"> </w:t>
      </w:r>
      <w:r>
        <w:rPr>
          <w:rStyle w:val="tlid-translation"/>
          <w:rFonts w:ascii="Times New Roman" w:hAnsi="Times New Roman" w:cs="Times New Roman" w:hint="cs"/>
          <w:rtl/>
        </w:rPr>
        <w:t>المقرض</w:t>
      </w:r>
      <w:r>
        <w:rPr>
          <w:rStyle w:val="tlid-translation"/>
          <w:rFonts w:hint="cs"/>
          <w:rtl/>
        </w:rPr>
        <w:t xml:space="preserve"> </w:t>
      </w:r>
      <w:r>
        <w:rPr>
          <w:rStyle w:val="tlid-translation"/>
          <w:rFonts w:ascii="Times New Roman" w:hAnsi="Times New Roman" w:cs="Times New Roman" w:hint="cs"/>
          <w:rtl/>
        </w:rPr>
        <w:t>الذي</w:t>
      </w:r>
      <w:r>
        <w:rPr>
          <w:rStyle w:val="tlid-translation"/>
          <w:rFonts w:hint="cs"/>
          <w:rtl/>
        </w:rPr>
        <w:t xml:space="preserve"> </w:t>
      </w:r>
      <w:r>
        <w:rPr>
          <w:rStyle w:val="tlid-translation"/>
          <w:rFonts w:ascii="Times New Roman" w:hAnsi="Times New Roman" w:cs="Times New Roman" w:hint="cs"/>
          <w:rtl/>
        </w:rPr>
        <w:t>يخصمها</w:t>
      </w:r>
      <w:r>
        <w:rPr>
          <w:rStyle w:val="tlid-translation"/>
          <w:rFonts w:hint="cs"/>
          <w:rtl/>
        </w:rPr>
        <w:t xml:space="preserve"> </w:t>
      </w:r>
      <w:r>
        <w:rPr>
          <w:rStyle w:val="tlid-translation"/>
          <w:rFonts w:ascii="Times New Roman" w:hAnsi="Times New Roman" w:cs="Times New Roman" w:hint="cs"/>
          <w:rtl/>
        </w:rPr>
        <w:t>من</w:t>
      </w:r>
      <w:r>
        <w:rPr>
          <w:rStyle w:val="tlid-translation"/>
          <w:rFonts w:hint="cs"/>
          <w:rtl/>
        </w:rPr>
        <w:t xml:space="preserve"> </w:t>
      </w:r>
      <w:r>
        <w:rPr>
          <w:rStyle w:val="tlid-translation"/>
          <w:rFonts w:ascii="Times New Roman" w:hAnsi="Times New Roman" w:cs="Times New Roman" w:hint="cs"/>
          <w:rtl/>
        </w:rPr>
        <w:t>مبلغ</w:t>
      </w:r>
      <w:r>
        <w:rPr>
          <w:rStyle w:val="tlid-translation"/>
          <w:rFonts w:hint="cs"/>
          <w:rtl/>
        </w:rPr>
        <w:t xml:space="preserve"> </w:t>
      </w:r>
      <w:r>
        <w:rPr>
          <w:rStyle w:val="tlid-translation"/>
          <w:rFonts w:ascii="Times New Roman" w:hAnsi="Times New Roman" w:cs="Times New Roman" w:hint="cs"/>
          <w:rtl/>
        </w:rPr>
        <w:t>الإيجار</w:t>
      </w:r>
      <w:r>
        <w:rPr>
          <w:rStyle w:val="tlid-translation"/>
          <w:rFonts w:hint="cs"/>
          <w:rtl/>
        </w:rPr>
        <w:t xml:space="preserve"> </w:t>
      </w:r>
      <w:r>
        <w:rPr>
          <w:rStyle w:val="tlid-translation"/>
          <w:rFonts w:ascii="Times New Roman" w:hAnsi="Times New Roman" w:cs="Times New Roman" w:hint="cs"/>
          <w:rtl/>
        </w:rPr>
        <w:t>أو</w:t>
      </w:r>
      <w:r>
        <w:rPr>
          <w:rStyle w:val="tlid-translation"/>
          <w:rFonts w:hint="cs"/>
          <w:rtl/>
        </w:rPr>
        <w:t xml:space="preserve"> </w:t>
      </w:r>
      <w:r>
        <w:rPr>
          <w:rStyle w:val="tlid-translation"/>
          <w:rFonts w:ascii="Times New Roman" w:hAnsi="Times New Roman" w:cs="Times New Roman" w:hint="cs"/>
          <w:rtl/>
        </w:rPr>
        <w:t>المدفوعات</w:t>
      </w:r>
      <w:r>
        <w:rPr>
          <w:rStyle w:val="tlid-translation"/>
          <w:rFonts w:hint="cs"/>
          <w:rtl/>
        </w:rPr>
        <w:t xml:space="preserve"> </w:t>
      </w:r>
      <w:r>
        <w:rPr>
          <w:rStyle w:val="tlid-translation"/>
          <w:rFonts w:ascii="Times New Roman" w:hAnsi="Times New Roman" w:cs="Times New Roman" w:hint="cs"/>
          <w:rtl/>
        </w:rPr>
        <w:t>الشهرية</w:t>
      </w:r>
      <w:r>
        <w:rPr>
          <w:rStyle w:val="tlid-translation"/>
          <w:rFonts w:hint="cs"/>
          <w:rtl/>
        </w:rPr>
        <w:t xml:space="preserve">  </w:t>
      </w:r>
      <w:r>
        <w:rPr>
          <w:rStyle w:val="tlid-translation"/>
          <w:rFonts w:ascii="Times New Roman" w:hAnsi="Times New Roman" w:cs="Times New Roman" w:hint="cs"/>
          <w:rtl/>
        </w:rPr>
        <w:t>للمستفيد.</w:t>
      </w:r>
    </w:p>
    <w:p w:rsidR="00726323" w:rsidRPr="00813695" w:rsidRDefault="00726323" w:rsidP="00726323">
      <w:pPr>
        <w:ind w:left="-426" w:right="-142"/>
        <w:rPr>
          <w:rFonts w:cstheme="minorBidi" w:hint="cs"/>
          <w:sz w:val="20"/>
          <w:rtl/>
        </w:rPr>
      </w:pPr>
    </w:p>
    <w:p w:rsidR="00726323" w:rsidRDefault="00726323" w:rsidP="00667952">
      <w:pPr>
        <w:pStyle w:val="Paragraphedeliste"/>
        <w:numPr>
          <w:ilvl w:val="0"/>
          <w:numId w:val="1"/>
        </w:numPr>
        <w:bidi/>
        <w:spacing w:before="0" w:line="276" w:lineRule="auto"/>
        <w:ind w:left="-426" w:right="-142" w:firstLine="2"/>
        <w:jc w:val="both"/>
        <w:rPr>
          <w:sz w:val="20"/>
        </w:rPr>
      </w:pPr>
      <w:r>
        <w:rPr>
          <w:rFonts w:cstheme="minorBidi"/>
          <w:b/>
          <w:bCs/>
          <w:sz w:val="20"/>
        </w:rPr>
        <w:t>Allocation de logement familiale (ALF)</w:t>
      </w:r>
      <w:r>
        <w:rPr>
          <w:rFonts w:cstheme="minorBidi" w:hint="cs"/>
          <w:b/>
          <w:bCs/>
          <w:sz w:val="20"/>
          <w:rtl/>
        </w:rPr>
        <w:t xml:space="preserve">: </w:t>
      </w:r>
      <w:r>
        <w:rPr>
          <w:rFonts w:cstheme="minorBidi" w:hint="cs"/>
          <w:sz w:val="20"/>
          <w:rtl/>
        </w:rPr>
        <w:t xml:space="preserve">تهم هذه الإعانة الأسر المعيشية التي لا يمكنها الحصول على المساعدات السابقة </w:t>
      </w:r>
      <w:r>
        <w:rPr>
          <w:rFonts w:cstheme="minorBidi"/>
          <w:sz w:val="20"/>
        </w:rPr>
        <w:t>APL</w:t>
      </w:r>
      <w:r>
        <w:rPr>
          <w:rFonts w:cstheme="minorBidi" w:hint="cs"/>
          <w:sz w:val="20"/>
          <w:rtl/>
        </w:rPr>
        <w:t xml:space="preserve"> والمسئولة عن أطفال أو عدة أشخاص. يجب أن تربط هذه الأسرة المعيشية علاقة زواج لمدة لا تقل عن خمس سنوات كما يجب أن يكون قد تم الزواج قبل سن الأربعين بالنسبة للزوجين. </w:t>
      </w:r>
    </w:p>
    <w:p w:rsidR="00726323" w:rsidRDefault="00726323" w:rsidP="00726323">
      <w:pPr>
        <w:pStyle w:val="Corpsdetexte"/>
        <w:spacing w:before="7"/>
        <w:ind w:left="-426" w:right="-142"/>
        <w:rPr>
          <w:rtl/>
        </w:rPr>
      </w:pPr>
    </w:p>
    <w:p w:rsidR="00726323" w:rsidRDefault="00726323" w:rsidP="00726323">
      <w:pPr>
        <w:pStyle w:val="Corpsdetexte"/>
        <w:numPr>
          <w:ilvl w:val="0"/>
          <w:numId w:val="1"/>
        </w:numPr>
        <w:bidi/>
        <w:spacing w:before="7"/>
        <w:ind w:left="-426" w:right="-142" w:firstLine="2"/>
        <w:rPr>
          <w:rtl/>
        </w:rPr>
      </w:pPr>
      <w:r>
        <w:rPr>
          <w:b/>
        </w:rPr>
        <w:t>Allocation de logement sociale (ALS)</w:t>
      </w:r>
      <w:r>
        <w:rPr>
          <w:rFonts w:cstheme="minorBidi" w:hint="cs"/>
          <w:b/>
          <w:rtl/>
        </w:rPr>
        <w:t xml:space="preserve">: تهم هذه الإعانة الأشخاص الذين لا يمكنهم الحصول على الإعانتين السابقتين </w:t>
      </w:r>
      <w:r>
        <w:rPr>
          <w:rFonts w:cstheme="minorBidi"/>
          <w:b/>
        </w:rPr>
        <w:t xml:space="preserve">ALF </w:t>
      </w:r>
      <w:r>
        <w:rPr>
          <w:rFonts w:cstheme="minorBidi" w:hint="cs"/>
          <w:b/>
          <w:rtl/>
        </w:rPr>
        <w:t xml:space="preserve"> و </w:t>
      </w:r>
      <w:r>
        <w:rPr>
          <w:rFonts w:cstheme="minorBidi"/>
          <w:b/>
        </w:rPr>
        <w:t>APL</w:t>
      </w:r>
      <w:r>
        <w:rPr>
          <w:rFonts w:cstheme="minorBidi" w:hint="cs"/>
          <w:b/>
          <w:rtl/>
        </w:rPr>
        <w:t xml:space="preserve">. </w:t>
      </w:r>
    </w:p>
    <w:p w:rsidR="00726323" w:rsidRDefault="00726323" w:rsidP="00726323">
      <w:pPr>
        <w:pStyle w:val="Corpsdetexte"/>
        <w:spacing w:before="7"/>
        <w:ind w:left="-426" w:right="-142"/>
      </w:pPr>
    </w:p>
    <w:p w:rsidR="00726323" w:rsidRPr="00FD3004" w:rsidRDefault="00726323" w:rsidP="00726323">
      <w:pPr>
        <w:bidi/>
        <w:spacing w:before="176" w:line="276" w:lineRule="auto"/>
        <w:ind w:left="-426" w:right="-142"/>
        <w:jc w:val="both"/>
        <w:rPr>
          <w:rFonts w:cs="Times New Roman"/>
          <w:i/>
          <w:sz w:val="20"/>
        </w:rPr>
      </w:pPr>
      <w:r>
        <w:rPr>
          <w:rFonts w:cs="Times New Roman" w:hint="cs"/>
          <w:i/>
          <w:sz w:val="20"/>
          <w:rtl/>
        </w:rPr>
        <w:t xml:space="preserve">ملحوظة: يمكن للأشخاص الذين يعيشون في مأوى، في فندق، في شقة مفروشة أو في السكن الجامعي،وكذلك المسنين أو الأشخاص المعاقين الذين يقيمون بمقابل مادي لدى أفراد في منازلهم أو في مأوى أو في دار رعاية المسنين أو في وحدات الرعاية لمدة طويلة أن يستفيدوا كذلك من هذه المساعدات. </w:t>
      </w:r>
    </w:p>
    <w:p w:rsidR="00726323" w:rsidRDefault="00726323" w:rsidP="00726323">
      <w:pPr>
        <w:pStyle w:val="Corpsdetexte"/>
        <w:spacing w:before="1"/>
        <w:ind w:left="-426" w:right="-142"/>
        <w:rPr>
          <w:i/>
        </w:rPr>
      </w:pPr>
    </w:p>
    <w:p w:rsidR="00726323" w:rsidRPr="00167C7C" w:rsidRDefault="00726323" w:rsidP="00726323">
      <w:pPr>
        <w:bidi/>
        <w:ind w:left="-426" w:right="-142"/>
        <w:rPr>
          <w:rFonts w:cs="Times New Roman"/>
          <w:i/>
          <w:sz w:val="20"/>
        </w:rPr>
      </w:pPr>
      <w:r>
        <w:rPr>
          <w:rFonts w:cs="Times New Roman" w:hint="cs"/>
          <w:i/>
          <w:sz w:val="20"/>
          <w:rtl/>
        </w:rPr>
        <w:t xml:space="preserve">يمكن الاستفادة في بعض الأحيان من إعانة لتغيير السكن أو قرض من أجل تحسين وضعية مكان الإقامة. </w:t>
      </w:r>
    </w:p>
    <w:p w:rsidR="00726323" w:rsidRDefault="00726323" w:rsidP="00726323">
      <w:pPr>
        <w:pStyle w:val="Corpsdetexte"/>
        <w:ind w:left="-426" w:right="-142"/>
        <w:rPr>
          <w:i/>
        </w:rPr>
      </w:pPr>
    </w:p>
    <w:p w:rsidR="00726323" w:rsidRPr="00B1581A" w:rsidRDefault="00726323" w:rsidP="00726323">
      <w:pPr>
        <w:pStyle w:val="Heading1"/>
        <w:bidi/>
        <w:spacing w:before="0" w:line="276" w:lineRule="auto"/>
        <w:ind w:left="-426" w:right="-142"/>
        <w:jc w:val="both"/>
        <w:rPr>
          <w:rFonts w:cs="Times New Roman"/>
          <w:sz w:val="24"/>
          <w:szCs w:val="24"/>
          <w:u w:val="single"/>
        </w:rPr>
      </w:pPr>
      <w:r w:rsidRPr="00B1581A">
        <w:rPr>
          <w:rFonts w:cs="Times New Roman" w:hint="cs"/>
          <w:sz w:val="24"/>
          <w:szCs w:val="24"/>
          <w:u w:val="single"/>
          <w:rtl/>
        </w:rPr>
        <w:t>دعم الدخل: شروط الحصول عليه وأنواع</w:t>
      </w:r>
      <w:r>
        <w:rPr>
          <w:rFonts w:cs="Times New Roman" w:hint="cs"/>
          <w:sz w:val="24"/>
          <w:szCs w:val="24"/>
          <w:u w:val="single"/>
          <w:rtl/>
        </w:rPr>
        <w:t xml:space="preserve"> هذه</w:t>
      </w:r>
      <w:r w:rsidRPr="00B1581A">
        <w:rPr>
          <w:rFonts w:cs="Times New Roman" w:hint="cs"/>
          <w:sz w:val="24"/>
          <w:szCs w:val="24"/>
          <w:u w:val="single"/>
          <w:rtl/>
        </w:rPr>
        <w:t xml:space="preserve"> </w:t>
      </w:r>
      <w:r>
        <w:rPr>
          <w:rFonts w:cs="Times New Roman" w:hint="cs"/>
          <w:sz w:val="24"/>
          <w:szCs w:val="24"/>
          <w:u w:val="single"/>
          <w:rtl/>
        </w:rPr>
        <w:t>الإعانات:</w:t>
      </w:r>
    </w:p>
    <w:p w:rsidR="00726323" w:rsidRDefault="00726323" w:rsidP="00726323">
      <w:pPr>
        <w:pStyle w:val="Corpsdetexte"/>
        <w:spacing w:before="5"/>
        <w:ind w:left="-426" w:right="-142"/>
        <w:rPr>
          <w:b/>
          <w:sz w:val="11"/>
        </w:rPr>
      </w:pPr>
    </w:p>
    <w:p w:rsidR="00726323" w:rsidRPr="00F40DBC" w:rsidRDefault="00726323" w:rsidP="00726323">
      <w:pPr>
        <w:pStyle w:val="Corpsdetexte"/>
        <w:bidi/>
        <w:spacing w:before="99" w:line="276" w:lineRule="auto"/>
        <w:ind w:left="-426" w:right="-142"/>
        <w:jc w:val="both"/>
        <w:rPr>
          <w:rFonts w:cs="Times New Roman"/>
          <w:szCs w:val="22"/>
          <w:rtl/>
        </w:rPr>
      </w:pPr>
      <w:r w:rsidRPr="00A12C14">
        <w:rPr>
          <w:rFonts w:cs="Times New Roman" w:hint="cs"/>
          <w:sz w:val="24"/>
          <w:szCs w:val="24"/>
          <w:rtl/>
        </w:rPr>
        <w:t>يتم تخصيص</w:t>
      </w:r>
      <w:r w:rsidRPr="00A12C14">
        <w:rPr>
          <w:rFonts w:hint="cs"/>
          <w:szCs w:val="22"/>
          <w:rtl/>
        </w:rPr>
        <w:t xml:space="preserve"> </w:t>
      </w:r>
      <w:r>
        <w:rPr>
          <w:rFonts w:cs="Times New Roman" w:hint="cs"/>
          <w:szCs w:val="22"/>
          <w:rtl/>
        </w:rPr>
        <w:t>دخل إضافي لفائدة ال</w:t>
      </w:r>
      <w:r w:rsidRPr="00A12C14">
        <w:rPr>
          <w:rFonts w:cs="Times New Roman" w:hint="cs"/>
          <w:szCs w:val="22"/>
          <w:rtl/>
        </w:rPr>
        <w:t>عمال ذوي الدخل المحدود، ويحصل الأشخاص المعوزين أو الأشخاص الذين لا يمتل</w:t>
      </w:r>
      <w:r>
        <w:rPr>
          <w:rFonts w:cs="Times New Roman" w:hint="cs"/>
          <w:szCs w:val="22"/>
          <w:rtl/>
        </w:rPr>
        <w:t>كون أي دخل على الحد الأدنى للأجور</w:t>
      </w:r>
      <w:r w:rsidRPr="00A12C14">
        <w:rPr>
          <w:rFonts w:cs="Times New Roman" w:hint="cs"/>
          <w:szCs w:val="22"/>
          <w:rtl/>
        </w:rPr>
        <w:t xml:space="preserve">. </w:t>
      </w:r>
      <w:r>
        <w:rPr>
          <w:rFonts w:cs="Times New Roman" w:hint="cs"/>
          <w:szCs w:val="22"/>
          <w:rtl/>
        </w:rPr>
        <w:t xml:space="preserve">وهناك ثلاث أنواع من دعم الدخل وهي : مساعدات تتعلق بالنشاط المهني للأشخاص، </w:t>
      </w:r>
      <w:r>
        <w:rPr>
          <w:rFonts w:cs="Times New Roman"/>
          <w:szCs w:val="22"/>
        </w:rPr>
        <w:t>RSA</w:t>
      </w:r>
      <w:r>
        <w:rPr>
          <w:rFonts w:cs="Times New Roman" w:hint="cs"/>
          <w:szCs w:val="22"/>
          <w:rtl/>
        </w:rPr>
        <w:t xml:space="preserve"> دخل التضامن الفعلي و مساعدات أخرى تهم الشباب المعاقين. </w:t>
      </w:r>
    </w:p>
    <w:p w:rsidR="00726323" w:rsidRPr="0027626F" w:rsidRDefault="00726323" w:rsidP="00726323">
      <w:pPr>
        <w:pStyle w:val="Corpsdetexte"/>
        <w:spacing w:before="1"/>
        <w:ind w:left="-426" w:right="-142"/>
        <w:jc w:val="both"/>
        <w:rPr>
          <w:rFonts w:cstheme="minorBidi"/>
          <w:w w:val="99"/>
          <w:rtl/>
        </w:rPr>
      </w:pPr>
    </w:p>
    <w:p w:rsidR="00726323" w:rsidRPr="00EE6C89" w:rsidRDefault="00726323" w:rsidP="00726323">
      <w:pPr>
        <w:pStyle w:val="Corpsdetexte"/>
        <w:bidi/>
        <w:spacing w:before="1" w:line="276" w:lineRule="auto"/>
        <w:ind w:left="-426" w:right="-142"/>
        <w:jc w:val="both"/>
        <w:rPr>
          <w:rFonts w:asciiTheme="majorBidi" w:hAnsiTheme="majorBidi" w:cstheme="majorBidi"/>
          <w:sz w:val="22"/>
          <w:szCs w:val="22"/>
          <w:rtl/>
        </w:rPr>
      </w:pPr>
      <w:r w:rsidRPr="00B66BF8">
        <w:rPr>
          <w:rFonts w:asciiTheme="majorBidi" w:hAnsiTheme="majorBidi" w:cstheme="majorBidi"/>
          <w:b/>
          <w:bCs/>
          <w:rtl/>
        </w:rPr>
        <w:t xml:space="preserve">مساعدات تهم النشاط المهني للأشخاص: </w:t>
      </w:r>
      <w:r w:rsidRPr="00B66BF8">
        <w:rPr>
          <w:rFonts w:asciiTheme="majorBidi" w:hAnsiTheme="majorBidi" w:cstheme="majorBidi"/>
          <w:sz w:val="22"/>
          <w:szCs w:val="22"/>
          <w:rtl/>
        </w:rPr>
        <w:t>يجب أن لا تقل أعماركم عن 18 سنة وأن تقيموا في فرنسا بشكل دائم وأن تزاولوا نشاط</w:t>
      </w:r>
      <w:r>
        <w:rPr>
          <w:rFonts w:asciiTheme="majorBidi" w:hAnsiTheme="majorBidi" w:cstheme="majorBidi" w:hint="cs"/>
          <w:sz w:val="22"/>
          <w:szCs w:val="22"/>
          <w:rtl/>
        </w:rPr>
        <w:t>ا</w:t>
      </w:r>
      <w:r w:rsidRPr="00B66BF8">
        <w:rPr>
          <w:rFonts w:asciiTheme="majorBidi" w:hAnsiTheme="majorBidi" w:cstheme="majorBidi"/>
          <w:sz w:val="22"/>
          <w:szCs w:val="22"/>
          <w:rtl/>
        </w:rPr>
        <w:t xml:space="preserve"> مهني</w:t>
      </w:r>
      <w:r>
        <w:rPr>
          <w:rFonts w:asciiTheme="majorBidi" w:hAnsiTheme="majorBidi" w:cstheme="majorBidi" w:hint="cs"/>
          <w:sz w:val="22"/>
          <w:szCs w:val="22"/>
          <w:rtl/>
        </w:rPr>
        <w:t>ا</w:t>
      </w:r>
      <w:r>
        <w:rPr>
          <w:rFonts w:asciiTheme="majorBidi" w:hAnsiTheme="majorBidi" w:cstheme="majorBidi"/>
          <w:sz w:val="22"/>
          <w:szCs w:val="22"/>
          <w:rtl/>
        </w:rPr>
        <w:t xml:space="preserve"> كموظف أو </w:t>
      </w:r>
      <w:r>
        <w:rPr>
          <w:rFonts w:asciiTheme="majorBidi" w:hAnsiTheme="majorBidi" w:cstheme="majorBidi" w:hint="cs"/>
          <w:sz w:val="22"/>
          <w:szCs w:val="22"/>
          <w:rtl/>
        </w:rPr>
        <w:t>نشاط مهني حر</w:t>
      </w:r>
      <w:r w:rsidRPr="00B66BF8">
        <w:rPr>
          <w:rFonts w:asciiTheme="majorBidi" w:hAnsiTheme="majorBidi" w:cstheme="majorBidi"/>
          <w:sz w:val="22"/>
          <w:szCs w:val="22"/>
          <w:rtl/>
        </w:rPr>
        <w:t>. بالنسبة للأشخاص الأجانب الذين لا ينتمون للمنطقة الاقتصادي</w:t>
      </w:r>
      <w:r>
        <w:rPr>
          <w:rFonts w:asciiTheme="majorBidi" w:hAnsiTheme="majorBidi" w:cstheme="majorBidi" w:hint="cs"/>
          <w:sz w:val="22"/>
          <w:szCs w:val="22"/>
          <w:rtl/>
        </w:rPr>
        <w:t>ة</w:t>
      </w:r>
      <w:r w:rsidRPr="00B66BF8">
        <w:rPr>
          <w:rFonts w:asciiTheme="majorBidi" w:hAnsiTheme="majorBidi" w:cstheme="majorBidi"/>
          <w:sz w:val="22"/>
          <w:szCs w:val="22"/>
          <w:rtl/>
        </w:rPr>
        <w:t xml:space="preserve"> الأوروبي</w:t>
      </w:r>
      <w:r>
        <w:rPr>
          <w:rFonts w:asciiTheme="majorBidi" w:hAnsiTheme="majorBidi" w:cstheme="majorBidi" w:hint="cs"/>
          <w:sz w:val="22"/>
          <w:szCs w:val="22"/>
          <w:rtl/>
        </w:rPr>
        <w:t>ة</w:t>
      </w:r>
      <w:r w:rsidRPr="00B66BF8">
        <w:rPr>
          <w:rFonts w:asciiTheme="majorBidi" w:hAnsiTheme="majorBidi" w:cstheme="majorBidi"/>
          <w:sz w:val="22"/>
          <w:szCs w:val="22"/>
          <w:rtl/>
        </w:rPr>
        <w:t xml:space="preserve"> أو سويسرا، يجب أن يكونوا قد أقاموا في فرنسا بشكل قانوني لمدة لا تقل عن خمس سنوات أو يحملون بطاقة إقامة. يتم احتساب قيمة هذه الإعانة وفقا لمجموع موارد الأسرة. يجب أن يصرح المستفيدون من هذه الإعانة بدخلهم للأشهر الثلاث السابقة وذلك من خلال التطبيق </w:t>
      </w:r>
      <w:r w:rsidRPr="00B66BF8">
        <w:rPr>
          <w:rFonts w:asciiTheme="majorBidi" w:hAnsiTheme="majorBidi" w:cstheme="majorBidi"/>
          <w:b/>
          <w:w w:val="99"/>
        </w:rPr>
        <w:t>«</w:t>
      </w:r>
      <w:r w:rsidRPr="00B66BF8">
        <w:rPr>
          <w:rFonts w:asciiTheme="majorBidi" w:hAnsiTheme="majorBidi" w:cstheme="majorBidi"/>
          <w:b/>
        </w:rPr>
        <w:t xml:space="preserve"> </w:t>
      </w:r>
      <w:r w:rsidRPr="00B66BF8">
        <w:rPr>
          <w:rFonts w:asciiTheme="majorBidi" w:hAnsiTheme="majorBidi" w:cstheme="majorBidi"/>
          <w:b/>
          <w:spacing w:val="-2"/>
          <w:w w:val="99"/>
        </w:rPr>
        <w:t>Ca</w:t>
      </w:r>
      <w:r w:rsidRPr="00B66BF8">
        <w:rPr>
          <w:rFonts w:asciiTheme="majorBidi" w:hAnsiTheme="majorBidi" w:cstheme="majorBidi"/>
          <w:b/>
          <w:w w:val="99"/>
        </w:rPr>
        <w:t>f</w:t>
      </w:r>
      <w:r w:rsidRPr="00B66BF8">
        <w:rPr>
          <w:rFonts w:asciiTheme="majorBidi" w:hAnsiTheme="majorBidi" w:cstheme="majorBidi"/>
          <w:b/>
          <w:spacing w:val="3"/>
        </w:rPr>
        <w:t xml:space="preserve"> </w:t>
      </w:r>
      <w:r w:rsidRPr="00B66BF8">
        <w:rPr>
          <w:rFonts w:asciiTheme="majorBidi" w:hAnsiTheme="majorBidi" w:cstheme="majorBidi"/>
          <w:b/>
          <w:w w:val="99"/>
        </w:rPr>
        <w:t>-</w:t>
      </w:r>
      <w:r w:rsidRPr="00B66BF8">
        <w:rPr>
          <w:rFonts w:asciiTheme="majorBidi" w:hAnsiTheme="majorBidi" w:cstheme="majorBidi"/>
          <w:b/>
          <w:spacing w:val="-2"/>
        </w:rPr>
        <w:t xml:space="preserve"> </w:t>
      </w:r>
      <w:r w:rsidRPr="00B66BF8">
        <w:rPr>
          <w:rFonts w:asciiTheme="majorBidi" w:hAnsiTheme="majorBidi" w:cstheme="majorBidi"/>
          <w:b/>
          <w:spacing w:val="-1"/>
          <w:w w:val="99"/>
        </w:rPr>
        <w:t>M</w:t>
      </w:r>
      <w:r w:rsidRPr="00B66BF8">
        <w:rPr>
          <w:rFonts w:asciiTheme="majorBidi" w:hAnsiTheme="majorBidi" w:cstheme="majorBidi"/>
          <w:b/>
          <w:spacing w:val="2"/>
          <w:w w:val="99"/>
        </w:rPr>
        <w:t>o</w:t>
      </w:r>
      <w:r w:rsidRPr="00B66BF8">
        <w:rPr>
          <w:rFonts w:asciiTheme="majorBidi" w:hAnsiTheme="majorBidi" w:cstheme="majorBidi"/>
          <w:b/>
          <w:w w:val="99"/>
        </w:rPr>
        <w:t>n</w:t>
      </w:r>
      <w:r w:rsidRPr="00B66BF8">
        <w:rPr>
          <w:rFonts w:asciiTheme="majorBidi" w:hAnsiTheme="majorBidi" w:cstheme="majorBidi"/>
          <w:b/>
          <w:spacing w:val="-1"/>
        </w:rPr>
        <w:t xml:space="preserve"> </w:t>
      </w:r>
      <w:r w:rsidRPr="00B66BF8">
        <w:rPr>
          <w:rFonts w:asciiTheme="majorBidi" w:hAnsiTheme="majorBidi" w:cstheme="majorBidi"/>
          <w:b/>
          <w:spacing w:val="-2"/>
          <w:w w:val="99"/>
        </w:rPr>
        <w:t>C</w:t>
      </w:r>
      <w:r w:rsidRPr="00B66BF8">
        <w:rPr>
          <w:rFonts w:asciiTheme="majorBidi" w:hAnsiTheme="majorBidi" w:cstheme="majorBidi"/>
          <w:b/>
          <w:spacing w:val="2"/>
          <w:w w:val="99"/>
        </w:rPr>
        <w:t>o</w:t>
      </w:r>
      <w:r w:rsidRPr="00B66BF8">
        <w:rPr>
          <w:rFonts w:asciiTheme="majorBidi" w:hAnsiTheme="majorBidi" w:cstheme="majorBidi"/>
          <w:b/>
          <w:spacing w:val="-1"/>
          <w:w w:val="99"/>
        </w:rPr>
        <w:t>m</w:t>
      </w:r>
      <w:r w:rsidRPr="00B66BF8">
        <w:rPr>
          <w:rFonts w:asciiTheme="majorBidi" w:hAnsiTheme="majorBidi" w:cstheme="majorBidi"/>
          <w:b/>
          <w:w w:val="99"/>
        </w:rPr>
        <w:t>p</w:t>
      </w:r>
      <w:r w:rsidRPr="00B66BF8">
        <w:rPr>
          <w:rFonts w:asciiTheme="majorBidi" w:hAnsiTheme="majorBidi" w:cstheme="majorBidi"/>
          <w:b/>
          <w:spacing w:val="2"/>
          <w:w w:val="99"/>
        </w:rPr>
        <w:t>t</w:t>
      </w:r>
      <w:r w:rsidRPr="00B66BF8">
        <w:rPr>
          <w:rFonts w:asciiTheme="majorBidi" w:hAnsiTheme="majorBidi" w:cstheme="majorBidi"/>
          <w:b/>
          <w:w w:val="99"/>
        </w:rPr>
        <w:t>e</w:t>
      </w:r>
      <w:r w:rsidRPr="00B66BF8">
        <w:rPr>
          <w:rFonts w:asciiTheme="majorBidi" w:hAnsiTheme="majorBidi" w:cstheme="majorBidi"/>
          <w:b/>
          <w:spacing w:val="-2"/>
        </w:rPr>
        <w:t xml:space="preserve"> </w:t>
      </w:r>
      <w:r w:rsidRPr="00B66BF8">
        <w:rPr>
          <w:rFonts w:asciiTheme="majorBidi" w:hAnsiTheme="majorBidi" w:cstheme="majorBidi"/>
          <w:b/>
          <w:spacing w:val="1"/>
          <w:w w:val="99"/>
        </w:rPr>
        <w:t>»</w:t>
      </w:r>
      <w:r w:rsidRPr="00B66BF8">
        <w:rPr>
          <w:rFonts w:asciiTheme="majorBidi" w:hAnsiTheme="majorBidi" w:cstheme="majorBidi"/>
          <w:b/>
          <w:spacing w:val="1"/>
          <w:w w:val="99"/>
          <w:rtl/>
        </w:rPr>
        <w:t xml:space="preserve"> </w:t>
      </w:r>
      <w:r w:rsidRPr="00B66BF8">
        <w:rPr>
          <w:rFonts w:asciiTheme="majorBidi" w:hAnsiTheme="majorBidi" w:cstheme="majorBidi"/>
          <w:b/>
          <w:spacing w:val="1"/>
          <w:w w:val="99"/>
          <w:sz w:val="22"/>
          <w:szCs w:val="22"/>
          <w:rtl/>
        </w:rPr>
        <w:t xml:space="preserve">في الفضاء </w:t>
      </w:r>
      <w:r w:rsidRPr="00B66BF8">
        <w:rPr>
          <w:rFonts w:asciiTheme="majorBidi" w:hAnsiTheme="majorBidi" w:cstheme="majorBidi"/>
          <w:b/>
          <w:w w:val="99"/>
        </w:rPr>
        <w:t>«</w:t>
      </w:r>
      <w:r w:rsidRPr="00B66BF8">
        <w:rPr>
          <w:rFonts w:asciiTheme="majorBidi" w:hAnsiTheme="majorBidi" w:cstheme="majorBidi"/>
          <w:b/>
        </w:rPr>
        <w:t xml:space="preserve"> </w:t>
      </w:r>
      <w:r w:rsidRPr="00B66BF8">
        <w:rPr>
          <w:rFonts w:asciiTheme="majorBidi" w:hAnsiTheme="majorBidi" w:cstheme="majorBidi"/>
          <w:b/>
          <w:spacing w:val="-1"/>
          <w:w w:val="99"/>
        </w:rPr>
        <w:t>M</w:t>
      </w:r>
      <w:r w:rsidRPr="00B66BF8">
        <w:rPr>
          <w:rFonts w:asciiTheme="majorBidi" w:hAnsiTheme="majorBidi" w:cstheme="majorBidi"/>
          <w:b/>
          <w:spacing w:val="2"/>
          <w:w w:val="99"/>
        </w:rPr>
        <w:t>o</w:t>
      </w:r>
      <w:r w:rsidRPr="00B66BF8">
        <w:rPr>
          <w:rFonts w:asciiTheme="majorBidi" w:hAnsiTheme="majorBidi" w:cstheme="majorBidi"/>
          <w:b/>
          <w:w w:val="99"/>
        </w:rPr>
        <w:t>n</w:t>
      </w:r>
      <w:r w:rsidRPr="00B66BF8">
        <w:rPr>
          <w:rFonts w:asciiTheme="majorBidi" w:hAnsiTheme="majorBidi" w:cstheme="majorBidi"/>
          <w:b/>
          <w:spacing w:val="-1"/>
        </w:rPr>
        <w:t xml:space="preserve"> </w:t>
      </w:r>
      <w:r w:rsidRPr="00B66BF8">
        <w:rPr>
          <w:rFonts w:asciiTheme="majorBidi" w:hAnsiTheme="majorBidi" w:cstheme="majorBidi"/>
          <w:b/>
          <w:spacing w:val="-2"/>
          <w:w w:val="99"/>
        </w:rPr>
        <w:t>C</w:t>
      </w:r>
      <w:r w:rsidRPr="00B66BF8">
        <w:rPr>
          <w:rFonts w:asciiTheme="majorBidi" w:hAnsiTheme="majorBidi" w:cstheme="majorBidi"/>
          <w:b/>
          <w:spacing w:val="2"/>
          <w:w w:val="99"/>
        </w:rPr>
        <w:t>o</w:t>
      </w:r>
      <w:r w:rsidRPr="00B66BF8">
        <w:rPr>
          <w:rFonts w:asciiTheme="majorBidi" w:hAnsiTheme="majorBidi" w:cstheme="majorBidi"/>
          <w:b/>
          <w:spacing w:val="-1"/>
          <w:w w:val="99"/>
        </w:rPr>
        <w:t>m</w:t>
      </w:r>
      <w:r w:rsidRPr="00B66BF8">
        <w:rPr>
          <w:rFonts w:asciiTheme="majorBidi" w:hAnsiTheme="majorBidi" w:cstheme="majorBidi"/>
          <w:b/>
          <w:w w:val="99"/>
        </w:rPr>
        <w:t>p</w:t>
      </w:r>
      <w:r w:rsidRPr="00B66BF8">
        <w:rPr>
          <w:rFonts w:asciiTheme="majorBidi" w:hAnsiTheme="majorBidi" w:cstheme="majorBidi"/>
          <w:b/>
          <w:spacing w:val="2"/>
          <w:w w:val="99"/>
        </w:rPr>
        <w:t>t</w:t>
      </w:r>
      <w:r w:rsidRPr="00B66BF8">
        <w:rPr>
          <w:rFonts w:asciiTheme="majorBidi" w:hAnsiTheme="majorBidi" w:cstheme="majorBidi"/>
          <w:b/>
          <w:w w:val="99"/>
        </w:rPr>
        <w:t>e</w:t>
      </w:r>
      <w:r w:rsidRPr="00B66BF8">
        <w:rPr>
          <w:rFonts w:asciiTheme="majorBidi" w:hAnsiTheme="majorBidi" w:cstheme="majorBidi"/>
          <w:b/>
          <w:spacing w:val="-2"/>
        </w:rPr>
        <w:t xml:space="preserve"> </w:t>
      </w:r>
      <w:r w:rsidRPr="00B66BF8">
        <w:rPr>
          <w:rFonts w:asciiTheme="majorBidi" w:hAnsiTheme="majorBidi" w:cstheme="majorBidi"/>
          <w:b/>
          <w:w w:val="99"/>
        </w:rPr>
        <w:t>»</w:t>
      </w:r>
      <w:r w:rsidRPr="00B66BF8">
        <w:rPr>
          <w:rFonts w:asciiTheme="majorBidi" w:hAnsiTheme="majorBidi" w:cstheme="majorBidi"/>
          <w:b/>
          <w:w w:val="99"/>
          <w:rtl/>
        </w:rPr>
        <w:t xml:space="preserve">. </w:t>
      </w:r>
    </w:p>
    <w:p w:rsidR="00726323" w:rsidRDefault="00726323" w:rsidP="00726323">
      <w:pPr>
        <w:pStyle w:val="Corpsdetexte"/>
        <w:ind w:left="-426" w:right="-142"/>
        <w:jc w:val="both"/>
        <w:rPr>
          <w:b/>
          <w:rtl/>
        </w:rPr>
      </w:pPr>
    </w:p>
    <w:p w:rsidR="00726323" w:rsidRDefault="00726323" w:rsidP="00726323">
      <w:pPr>
        <w:pStyle w:val="Corpsdetexte"/>
        <w:bidi/>
        <w:spacing w:line="276" w:lineRule="auto"/>
        <w:ind w:left="-426" w:right="-142"/>
        <w:jc w:val="both"/>
        <w:rPr>
          <w:b/>
          <w:rtl/>
        </w:rPr>
      </w:pPr>
      <w:r w:rsidRPr="00EE6C89">
        <w:rPr>
          <w:b/>
        </w:rPr>
        <w:t>Revenu de solidarité active (RSA)</w:t>
      </w:r>
      <w:r>
        <w:rPr>
          <w:rFonts w:cs="Times New Roman" w:hint="cs"/>
          <w:b/>
          <w:rtl/>
        </w:rPr>
        <w:t xml:space="preserve"> </w:t>
      </w:r>
      <w:r>
        <w:rPr>
          <w:rFonts w:cs="Times New Roman" w:hint="cs"/>
          <w:bCs/>
          <w:sz w:val="22"/>
          <w:szCs w:val="22"/>
          <w:rtl/>
        </w:rPr>
        <w:t>دخل التضامن الفعلي</w:t>
      </w:r>
      <w:r w:rsidRPr="00921546">
        <w:rPr>
          <w:rFonts w:cstheme="minorBidi" w:hint="cs"/>
          <w:bCs/>
          <w:sz w:val="22"/>
          <w:szCs w:val="22"/>
          <w:rtl/>
        </w:rPr>
        <w:t xml:space="preserve">: </w:t>
      </w:r>
      <w:r>
        <w:rPr>
          <w:rFonts w:cstheme="minorBidi" w:hint="cs"/>
          <w:bCs/>
          <w:sz w:val="22"/>
          <w:szCs w:val="22"/>
          <w:rtl/>
        </w:rPr>
        <w:t>شروط الحصول عليه</w:t>
      </w:r>
      <w:r w:rsidRPr="00921546">
        <w:rPr>
          <w:rFonts w:cstheme="minorBidi" w:hint="cs"/>
          <w:bCs/>
          <w:sz w:val="22"/>
          <w:szCs w:val="22"/>
          <w:rtl/>
        </w:rPr>
        <w:t>:</w:t>
      </w:r>
      <w:r w:rsidRPr="00921546">
        <w:rPr>
          <w:rFonts w:cstheme="minorBidi" w:hint="cs"/>
          <w:b/>
          <w:sz w:val="22"/>
          <w:szCs w:val="22"/>
          <w:rtl/>
        </w:rPr>
        <w:t xml:space="preserve"> يجب أن لا تقل أعماركم عن 25 عاما وأن تقيموا في فرنسا بشكل دائم. </w:t>
      </w:r>
      <w:r w:rsidRPr="00921546">
        <w:rPr>
          <w:rFonts w:cstheme="minorBidi" w:hint="cs"/>
          <w:sz w:val="22"/>
          <w:szCs w:val="22"/>
          <w:rtl/>
        </w:rPr>
        <w:t>بالنسبة للأشخاص الأجانب الذين لا ينتمون للمنطقة الاقتصادي</w:t>
      </w:r>
      <w:r>
        <w:rPr>
          <w:rFonts w:cstheme="minorBidi" w:hint="cs"/>
          <w:sz w:val="22"/>
          <w:szCs w:val="22"/>
          <w:rtl/>
        </w:rPr>
        <w:t>ة</w:t>
      </w:r>
      <w:r w:rsidRPr="00921546">
        <w:rPr>
          <w:rFonts w:cstheme="minorBidi" w:hint="cs"/>
          <w:sz w:val="22"/>
          <w:szCs w:val="22"/>
          <w:rtl/>
        </w:rPr>
        <w:t xml:space="preserve"> الأوروبي</w:t>
      </w:r>
      <w:r>
        <w:rPr>
          <w:rFonts w:cstheme="minorBidi" w:hint="cs"/>
          <w:sz w:val="22"/>
          <w:szCs w:val="22"/>
          <w:rtl/>
        </w:rPr>
        <w:t>ة</w:t>
      </w:r>
      <w:r w:rsidRPr="00921546">
        <w:rPr>
          <w:rFonts w:cstheme="minorBidi" w:hint="cs"/>
          <w:sz w:val="22"/>
          <w:szCs w:val="22"/>
          <w:rtl/>
        </w:rPr>
        <w:t xml:space="preserve"> أو سويسرا، يجب أن يكونوا قد أقاموا في فرنسا بشكل قانوني لمدة لا تقل عن خمس سنوات أو يحملون بطاقة إقامة. </w:t>
      </w:r>
      <w:r>
        <w:rPr>
          <w:rFonts w:cstheme="minorBidi" w:hint="cs"/>
          <w:sz w:val="22"/>
          <w:szCs w:val="22"/>
          <w:rtl/>
        </w:rPr>
        <w:t xml:space="preserve">يتم احتساب قيمة هذه الإعانة وفقا لمجموع موارد الأسرة. يجب أن يصرح المستفيدون من هذه الإعانة بدخلهم كل ثلاثة أشهر على الموقع الإلكتروني </w:t>
      </w:r>
      <w:r w:rsidRPr="0029522C">
        <w:rPr>
          <w:rFonts w:cstheme="minorBidi"/>
          <w:b/>
          <w:bCs/>
          <w:sz w:val="22"/>
          <w:szCs w:val="22"/>
        </w:rPr>
        <w:t>caf.fr</w:t>
      </w:r>
      <w:r>
        <w:rPr>
          <w:rFonts w:cstheme="minorBidi" w:hint="cs"/>
          <w:b/>
          <w:bCs/>
          <w:sz w:val="22"/>
          <w:szCs w:val="22"/>
          <w:rtl/>
        </w:rPr>
        <w:t xml:space="preserve">. </w:t>
      </w:r>
      <w:r>
        <w:rPr>
          <w:rFonts w:cstheme="minorBidi" w:hint="cs"/>
          <w:sz w:val="22"/>
          <w:szCs w:val="22"/>
          <w:rtl/>
        </w:rPr>
        <w:t xml:space="preserve">من أجل معرفة ما إذا كان بإمكانكم الاستفادة من هذه الإعانة يمكنكم زيارة الموقع الإلكتروني </w:t>
      </w:r>
      <w:r>
        <w:rPr>
          <w:rFonts w:cstheme="minorBidi"/>
          <w:b/>
          <w:bCs/>
          <w:sz w:val="22"/>
          <w:szCs w:val="22"/>
        </w:rPr>
        <w:t>caf.fr</w:t>
      </w:r>
      <w:r>
        <w:rPr>
          <w:rFonts w:cstheme="minorBidi" w:hint="cs"/>
          <w:b/>
          <w:bCs/>
          <w:sz w:val="22"/>
          <w:szCs w:val="22"/>
          <w:rtl/>
        </w:rPr>
        <w:t xml:space="preserve"> </w:t>
      </w:r>
      <w:r>
        <w:rPr>
          <w:rFonts w:cstheme="minorBidi" w:hint="cs"/>
          <w:sz w:val="22"/>
          <w:szCs w:val="22"/>
          <w:rtl/>
        </w:rPr>
        <w:t xml:space="preserve">والتوجه للحيز </w:t>
      </w:r>
      <w:r>
        <w:rPr>
          <w:b/>
        </w:rPr>
        <w:t>Mes services en ligne &gt; Estimer vos</w:t>
      </w:r>
      <w:r>
        <w:rPr>
          <w:b/>
          <w:spacing w:val="3"/>
        </w:rPr>
        <w:t xml:space="preserve"> </w:t>
      </w:r>
      <w:r>
        <w:rPr>
          <w:b/>
        </w:rPr>
        <w:t>droits</w:t>
      </w:r>
      <w:r>
        <w:rPr>
          <w:rFonts w:hint="cs"/>
          <w:b/>
          <w:rtl/>
        </w:rPr>
        <w:t xml:space="preserve">. </w:t>
      </w:r>
    </w:p>
    <w:p w:rsidR="00726323" w:rsidRPr="006C2547" w:rsidRDefault="00726323" w:rsidP="00726323">
      <w:pPr>
        <w:pStyle w:val="Corpsdetexte"/>
        <w:bidi/>
        <w:ind w:left="-426" w:right="-142"/>
        <w:rPr>
          <w:rFonts w:cstheme="minorBidi"/>
          <w:sz w:val="22"/>
          <w:szCs w:val="22"/>
          <w:rtl/>
        </w:rPr>
      </w:pPr>
    </w:p>
    <w:p w:rsidR="00726323" w:rsidRPr="008A29E1" w:rsidRDefault="00726323" w:rsidP="00726323">
      <w:pPr>
        <w:bidi/>
        <w:spacing w:line="276" w:lineRule="auto"/>
        <w:ind w:left="-426" w:right="-142"/>
        <w:rPr>
          <w:rFonts w:cstheme="minorBidi"/>
          <w:b/>
          <w:sz w:val="20"/>
          <w:rtl/>
        </w:rPr>
      </w:pPr>
      <w:r>
        <w:rPr>
          <w:rFonts w:cstheme="minorBidi" w:hint="cs"/>
          <w:bCs/>
          <w:w w:val="99"/>
          <w:sz w:val="20"/>
          <w:rtl/>
        </w:rPr>
        <w:t xml:space="preserve">الإعانات المخصصة للشباب المعاقين. شروط الحصول عليها: </w:t>
      </w:r>
      <w:r>
        <w:rPr>
          <w:rFonts w:cstheme="minorBidi" w:hint="cs"/>
          <w:b/>
          <w:w w:val="99"/>
          <w:sz w:val="20"/>
          <w:rtl/>
        </w:rPr>
        <w:t>يجب أن لا تقل أعماركم عن 20 عاما (أو 16 عامل وفقا لبعض الشروط) وأن يكون معدل إعاقتكم لا يقل عن 50</w:t>
      </w:r>
      <w:r>
        <w:rPr>
          <w:rFonts w:cstheme="minorBidi"/>
          <w:b/>
          <w:w w:val="99"/>
          <w:sz w:val="20"/>
          <w:rtl/>
        </w:rPr>
        <w:t>%</w:t>
      </w:r>
      <w:r>
        <w:rPr>
          <w:rFonts w:cstheme="minorBidi" w:hint="cs"/>
          <w:b/>
          <w:w w:val="99"/>
          <w:sz w:val="20"/>
          <w:rtl/>
        </w:rPr>
        <w:t xml:space="preserve">. </w:t>
      </w:r>
    </w:p>
    <w:p w:rsidR="00726323" w:rsidRDefault="00726323" w:rsidP="00726323">
      <w:pPr>
        <w:bidi/>
        <w:ind w:left="-426" w:right="-142"/>
        <w:rPr>
          <w:rFonts w:cstheme="minorBidi"/>
          <w:bCs/>
          <w:sz w:val="20"/>
          <w:u w:val="single"/>
          <w:rtl/>
        </w:rPr>
      </w:pPr>
    </w:p>
    <w:p w:rsidR="00726323" w:rsidRPr="00EF5E20" w:rsidRDefault="00726323" w:rsidP="00726323">
      <w:pPr>
        <w:bidi/>
        <w:spacing w:line="276" w:lineRule="auto"/>
        <w:ind w:left="-426" w:right="-142"/>
        <w:jc w:val="both"/>
        <w:rPr>
          <w:rFonts w:cstheme="minorBidi"/>
          <w:b/>
          <w:sz w:val="20"/>
          <w:rtl/>
        </w:rPr>
      </w:pPr>
      <w:r>
        <w:rPr>
          <w:rFonts w:cstheme="minorBidi" w:hint="cs"/>
          <w:bCs/>
          <w:sz w:val="20"/>
          <w:u w:val="single"/>
          <w:rtl/>
        </w:rPr>
        <w:t xml:space="preserve">المبادرات الاجتماعية لفائدة الأسر: </w:t>
      </w:r>
      <w:r>
        <w:rPr>
          <w:rFonts w:cstheme="minorBidi" w:hint="cs"/>
          <w:b/>
          <w:sz w:val="20"/>
          <w:rtl/>
        </w:rPr>
        <w:t xml:space="preserve"> يقوم كل صندوق الإعانات لفائدة الأسر </w:t>
      </w:r>
      <w:r>
        <w:rPr>
          <w:rFonts w:cstheme="minorBidi"/>
          <w:b/>
          <w:sz w:val="20"/>
        </w:rPr>
        <w:t>CAF</w:t>
      </w:r>
      <w:r>
        <w:rPr>
          <w:rFonts w:cstheme="minorBidi" w:hint="cs"/>
          <w:b/>
          <w:sz w:val="20"/>
          <w:rtl/>
        </w:rPr>
        <w:t xml:space="preserve"> بتنفيذ سياسة مبادرة اجتماعية خاصة به ويقدم من خلالها دعما لفائدة الأسر وفقا لأولويات محددة مسبقا. للمزيد من المعلومات يمكنكم زيارة الموقع الإلكتروني </w:t>
      </w:r>
      <w:r>
        <w:rPr>
          <w:rFonts w:cstheme="minorBidi"/>
          <w:b/>
          <w:sz w:val="20"/>
        </w:rPr>
        <w:t>caf.fr</w:t>
      </w:r>
      <w:r>
        <w:rPr>
          <w:rFonts w:cstheme="minorBidi" w:hint="cs"/>
          <w:b/>
          <w:sz w:val="20"/>
          <w:rtl/>
        </w:rPr>
        <w:t xml:space="preserve"> وإدخال رمزكم البريدي في الصفحة الرئيسية </w:t>
      </w:r>
      <w:r>
        <w:rPr>
          <w:b/>
          <w:sz w:val="20"/>
        </w:rPr>
        <w:t xml:space="preserve">Menu </w:t>
      </w:r>
      <w:r>
        <w:rPr>
          <w:sz w:val="20"/>
        </w:rPr>
        <w:t xml:space="preserve">&gt; </w:t>
      </w:r>
      <w:r>
        <w:rPr>
          <w:b/>
          <w:sz w:val="20"/>
        </w:rPr>
        <w:t xml:space="preserve">Ma Caf </w:t>
      </w:r>
      <w:r>
        <w:rPr>
          <w:sz w:val="20"/>
        </w:rPr>
        <w:t xml:space="preserve">&gt; </w:t>
      </w:r>
      <w:r>
        <w:rPr>
          <w:b/>
          <w:sz w:val="20"/>
        </w:rPr>
        <w:t>Offre de service </w:t>
      </w:r>
      <w:r>
        <w:rPr>
          <w:sz w:val="20"/>
        </w:rPr>
        <w:t>:</w:t>
      </w:r>
      <w:r>
        <w:rPr>
          <w:rFonts w:hint="cs"/>
          <w:sz w:val="20"/>
          <w:rtl/>
        </w:rPr>
        <w:t xml:space="preserve">. </w:t>
      </w:r>
    </w:p>
    <w:p w:rsidR="00726323" w:rsidRDefault="00726323" w:rsidP="00726323">
      <w:pPr>
        <w:ind w:left="-426" w:right="-142"/>
        <w:jc w:val="both"/>
        <w:rPr>
          <w:i/>
          <w:sz w:val="20"/>
          <w:rtl/>
        </w:rPr>
      </w:pPr>
    </w:p>
    <w:p w:rsidR="00726323" w:rsidRPr="00FD3C30" w:rsidRDefault="00726323" w:rsidP="00FE6F60">
      <w:pPr>
        <w:bidi/>
        <w:spacing w:line="276" w:lineRule="auto"/>
        <w:ind w:left="-426" w:right="-142"/>
        <w:jc w:val="both"/>
        <w:rPr>
          <w:rFonts w:cs="Times New Roman"/>
          <w:i/>
          <w:sz w:val="20"/>
          <w:rtl/>
        </w:rPr>
      </w:pPr>
      <w:r>
        <w:rPr>
          <w:rFonts w:cs="Times New Roman" w:hint="cs"/>
          <w:i/>
          <w:sz w:val="20"/>
          <w:rtl/>
        </w:rPr>
        <w:t xml:space="preserve">أمثلة لبعض المبادرات: </w:t>
      </w:r>
      <w:r>
        <w:rPr>
          <w:rStyle w:val="tlid-translation"/>
          <w:rFonts w:ascii="Times New Roman" w:hAnsi="Times New Roman" w:cs="Times New Roman" w:hint="cs"/>
          <w:rtl/>
        </w:rPr>
        <w:t>دعم</w:t>
      </w:r>
      <w:r>
        <w:rPr>
          <w:rStyle w:val="tlid-translation"/>
          <w:rFonts w:hint="cs"/>
          <w:rtl/>
        </w:rPr>
        <w:t xml:space="preserve"> </w:t>
      </w:r>
      <w:r>
        <w:rPr>
          <w:rStyle w:val="tlid-translation"/>
          <w:rFonts w:ascii="Times New Roman" w:hAnsi="Times New Roman" w:cs="Times New Roman" w:hint="cs"/>
          <w:rtl/>
        </w:rPr>
        <w:t>المراكز</w:t>
      </w:r>
      <w:r>
        <w:rPr>
          <w:rStyle w:val="tlid-translation"/>
          <w:rFonts w:hint="cs"/>
          <w:rtl/>
        </w:rPr>
        <w:t xml:space="preserve"> </w:t>
      </w:r>
      <w:r>
        <w:rPr>
          <w:rStyle w:val="tlid-translation"/>
          <w:rFonts w:ascii="Times New Roman" w:hAnsi="Times New Roman" w:cs="Times New Roman" w:hint="cs"/>
          <w:rtl/>
        </w:rPr>
        <w:t>الترفيهية</w:t>
      </w:r>
      <w:r>
        <w:rPr>
          <w:rStyle w:val="tlid-translation"/>
          <w:rFonts w:hint="cs"/>
          <w:rtl/>
        </w:rPr>
        <w:t xml:space="preserve"> </w:t>
      </w:r>
      <w:r>
        <w:rPr>
          <w:rStyle w:val="tlid-translation"/>
          <w:rFonts w:ascii="Times New Roman" w:hAnsi="Times New Roman" w:cs="Times New Roman" w:hint="cs"/>
          <w:rtl/>
        </w:rPr>
        <w:t>دون</w:t>
      </w:r>
      <w:r>
        <w:rPr>
          <w:rStyle w:val="tlid-translation"/>
          <w:rFonts w:hint="cs"/>
          <w:rtl/>
        </w:rPr>
        <w:t xml:space="preserve"> </w:t>
      </w:r>
      <w:r>
        <w:rPr>
          <w:rStyle w:val="tlid-translation"/>
          <w:rFonts w:ascii="Times New Roman" w:hAnsi="Times New Roman" w:cs="Times New Roman" w:hint="cs"/>
          <w:rtl/>
        </w:rPr>
        <w:t>إقامة</w:t>
      </w:r>
      <w:r>
        <w:rPr>
          <w:rStyle w:val="tlid-translation"/>
          <w:rFonts w:hint="cs"/>
          <w:rtl/>
        </w:rPr>
        <w:t xml:space="preserve"> </w:t>
      </w:r>
      <w:r>
        <w:rPr>
          <w:rStyle w:val="tlid-translation"/>
          <w:rFonts w:ascii="Times New Roman" w:hAnsi="Times New Roman" w:cs="Times New Roman" w:hint="cs"/>
          <w:rtl/>
        </w:rPr>
        <w:t>خارج</w:t>
      </w:r>
      <w:r>
        <w:rPr>
          <w:rStyle w:val="tlid-translation"/>
          <w:rFonts w:hint="cs"/>
          <w:rtl/>
        </w:rPr>
        <w:t xml:space="preserve"> </w:t>
      </w:r>
      <w:r>
        <w:rPr>
          <w:rStyle w:val="tlid-translation"/>
          <w:rFonts w:ascii="Times New Roman" w:hAnsi="Times New Roman" w:cs="Times New Roman" w:hint="cs"/>
          <w:rtl/>
        </w:rPr>
        <w:t>ساعات</w:t>
      </w:r>
      <w:r>
        <w:rPr>
          <w:rStyle w:val="tlid-translation"/>
          <w:rFonts w:hint="cs"/>
          <w:rtl/>
        </w:rPr>
        <w:t xml:space="preserve"> </w:t>
      </w:r>
      <w:r>
        <w:rPr>
          <w:rStyle w:val="tlid-translation"/>
          <w:rFonts w:ascii="Times New Roman" w:hAnsi="Times New Roman" w:cs="Times New Roman" w:hint="cs"/>
          <w:rtl/>
        </w:rPr>
        <w:t>الدوام</w:t>
      </w:r>
      <w:r>
        <w:rPr>
          <w:rStyle w:val="tlid-translation"/>
          <w:rFonts w:hint="cs"/>
          <w:rtl/>
        </w:rPr>
        <w:t xml:space="preserve"> </w:t>
      </w:r>
      <w:r>
        <w:rPr>
          <w:rStyle w:val="tlid-translation"/>
          <w:rFonts w:ascii="Times New Roman" w:hAnsi="Times New Roman" w:cs="Times New Roman" w:hint="cs"/>
          <w:rtl/>
        </w:rPr>
        <w:t>المدرسي</w:t>
      </w:r>
      <w:r>
        <w:rPr>
          <w:rStyle w:val="tlid-translation"/>
          <w:rFonts w:hint="cs"/>
          <w:rtl/>
        </w:rPr>
        <w:t xml:space="preserve"> </w:t>
      </w:r>
      <w:r>
        <w:rPr>
          <w:rStyle w:val="tlid-translation"/>
          <w:rFonts w:ascii="Times New Roman" w:hAnsi="Times New Roman" w:cs="Times New Roman" w:hint="cs"/>
          <w:rtl/>
        </w:rPr>
        <w:t>وأثناء</w:t>
      </w:r>
      <w:r>
        <w:rPr>
          <w:rStyle w:val="tlid-translation"/>
          <w:rFonts w:hint="cs"/>
          <w:rtl/>
        </w:rPr>
        <w:t xml:space="preserve"> </w:t>
      </w:r>
      <w:r>
        <w:rPr>
          <w:rStyle w:val="tlid-translation"/>
          <w:rFonts w:ascii="Times New Roman" w:hAnsi="Times New Roman" w:cs="Times New Roman" w:hint="cs"/>
          <w:rtl/>
        </w:rPr>
        <w:t>العطل،</w:t>
      </w:r>
      <w:r>
        <w:rPr>
          <w:rStyle w:val="tlid-translation"/>
          <w:rFonts w:hint="cs"/>
          <w:rtl/>
        </w:rPr>
        <w:t xml:space="preserve"> </w:t>
      </w:r>
      <w:r>
        <w:rPr>
          <w:rStyle w:val="tlid-translation"/>
          <w:rFonts w:ascii="Times New Roman" w:hAnsi="Times New Roman" w:cs="Times New Roman" w:hint="cs"/>
          <w:rtl/>
        </w:rPr>
        <w:t>وتمويل</w:t>
      </w:r>
      <w:r>
        <w:rPr>
          <w:rStyle w:val="tlid-translation"/>
          <w:rFonts w:hint="cs"/>
          <w:rtl/>
        </w:rPr>
        <w:t xml:space="preserve"> </w:t>
      </w:r>
      <w:r>
        <w:rPr>
          <w:rStyle w:val="tlid-translation"/>
          <w:rFonts w:ascii="Times New Roman" w:hAnsi="Times New Roman" w:cs="Times New Roman" w:hint="cs"/>
          <w:rtl/>
        </w:rPr>
        <w:t>خدمات</w:t>
      </w:r>
      <w:r>
        <w:rPr>
          <w:rStyle w:val="tlid-translation"/>
          <w:rFonts w:hint="cs"/>
          <w:rtl/>
        </w:rPr>
        <w:t xml:space="preserve"> </w:t>
      </w:r>
      <w:r>
        <w:rPr>
          <w:rStyle w:val="tlid-translation"/>
          <w:rFonts w:ascii="Times New Roman" w:hAnsi="Times New Roman" w:cs="Times New Roman" w:hint="cs"/>
          <w:rtl/>
        </w:rPr>
        <w:t>المساعدات</w:t>
      </w:r>
      <w:r>
        <w:rPr>
          <w:rStyle w:val="tlid-translation"/>
          <w:rFonts w:hint="cs"/>
          <w:rtl/>
        </w:rPr>
        <w:t xml:space="preserve"> </w:t>
      </w:r>
      <w:r>
        <w:rPr>
          <w:rStyle w:val="tlid-translation"/>
          <w:rFonts w:ascii="Times New Roman" w:hAnsi="Times New Roman" w:cs="Times New Roman" w:hint="cs"/>
          <w:rtl/>
        </w:rPr>
        <w:t>المنزلية،</w:t>
      </w:r>
      <w:r>
        <w:rPr>
          <w:rStyle w:val="tlid-translation"/>
          <w:rFonts w:hint="cs"/>
          <w:rtl/>
        </w:rPr>
        <w:t xml:space="preserve"> </w:t>
      </w:r>
      <w:r>
        <w:rPr>
          <w:rStyle w:val="tlid-translation"/>
          <w:rFonts w:ascii="Times New Roman" w:hAnsi="Times New Roman" w:cs="Times New Roman" w:hint="cs"/>
          <w:rtl/>
        </w:rPr>
        <w:t>وتشكيل صناديق</w:t>
      </w:r>
      <w:r>
        <w:rPr>
          <w:rStyle w:val="tlid-translation"/>
          <w:rFonts w:hint="cs"/>
          <w:rtl/>
        </w:rPr>
        <w:t xml:space="preserve"> </w:t>
      </w:r>
      <w:r>
        <w:rPr>
          <w:rStyle w:val="tlid-translation"/>
          <w:rFonts w:ascii="Times New Roman" w:hAnsi="Times New Roman" w:cs="Times New Roman" w:hint="cs"/>
          <w:rtl/>
        </w:rPr>
        <w:t>تضامن</w:t>
      </w:r>
      <w:r>
        <w:rPr>
          <w:rStyle w:val="tlid-translation"/>
          <w:rFonts w:hint="cs"/>
          <w:rtl/>
        </w:rPr>
        <w:t xml:space="preserve"> </w:t>
      </w:r>
      <w:r>
        <w:rPr>
          <w:rStyle w:val="tlid-translation"/>
          <w:rFonts w:ascii="Times New Roman" w:hAnsi="Times New Roman" w:cs="Times New Roman" w:hint="cs"/>
          <w:rtl/>
        </w:rPr>
        <w:t>متعلقة بالسكن،</w:t>
      </w:r>
      <w:r>
        <w:rPr>
          <w:rStyle w:val="tlid-translation"/>
          <w:rFonts w:hint="cs"/>
          <w:rtl/>
        </w:rPr>
        <w:t xml:space="preserve"> </w:t>
      </w:r>
      <w:r>
        <w:rPr>
          <w:rStyle w:val="tlid-translation"/>
          <w:rFonts w:ascii="Times New Roman" w:hAnsi="Times New Roman" w:cs="Times New Roman" w:hint="cs"/>
          <w:rtl/>
        </w:rPr>
        <w:t>والمساعدة</w:t>
      </w:r>
      <w:r>
        <w:rPr>
          <w:rStyle w:val="tlid-translation"/>
          <w:rFonts w:hint="cs"/>
          <w:rtl/>
        </w:rPr>
        <w:t xml:space="preserve"> </w:t>
      </w:r>
      <w:r>
        <w:rPr>
          <w:rStyle w:val="tlid-translation"/>
          <w:rFonts w:ascii="Times New Roman" w:hAnsi="Times New Roman" w:cs="Times New Roman" w:hint="cs"/>
          <w:rtl/>
        </w:rPr>
        <w:t>في</w:t>
      </w:r>
      <w:r>
        <w:rPr>
          <w:rStyle w:val="tlid-translation"/>
          <w:rFonts w:hint="cs"/>
          <w:rtl/>
        </w:rPr>
        <w:t xml:space="preserve"> </w:t>
      </w:r>
      <w:r>
        <w:rPr>
          <w:rStyle w:val="tlid-translation"/>
          <w:rFonts w:ascii="Times New Roman" w:hAnsi="Times New Roman" w:cs="Times New Roman" w:hint="cs"/>
          <w:rtl/>
        </w:rPr>
        <w:t>تمويل</w:t>
      </w:r>
      <w:r>
        <w:rPr>
          <w:rStyle w:val="tlid-translation"/>
          <w:rFonts w:hint="cs"/>
          <w:rtl/>
        </w:rPr>
        <w:t xml:space="preserve"> </w:t>
      </w:r>
      <w:r>
        <w:rPr>
          <w:rStyle w:val="tlid-translation"/>
          <w:rFonts w:ascii="Times New Roman" w:hAnsi="Times New Roman" w:cs="Times New Roman" w:hint="cs"/>
          <w:rtl/>
        </w:rPr>
        <w:t>تكاليف</w:t>
      </w:r>
      <w:r>
        <w:rPr>
          <w:rStyle w:val="tlid-translation"/>
          <w:rFonts w:hint="cs"/>
          <w:rtl/>
        </w:rPr>
        <w:t xml:space="preserve"> </w:t>
      </w:r>
      <w:r>
        <w:rPr>
          <w:rStyle w:val="tlid-translation"/>
          <w:rFonts w:ascii="Times New Roman" w:hAnsi="Times New Roman" w:cs="Times New Roman" w:hint="cs"/>
          <w:rtl/>
        </w:rPr>
        <w:t xml:space="preserve">التكوين للحصول على </w:t>
      </w:r>
      <w:r>
        <w:rPr>
          <w:rStyle w:val="tlid-translation"/>
          <w:rFonts w:ascii="Times New Roman" w:hAnsi="Times New Roman" w:cs="Times New Roman"/>
        </w:rPr>
        <w:t>BAFA</w:t>
      </w:r>
      <w:r>
        <w:rPr>
          <w:rStyle w:val="tlid-translation"/>
          <w:rFonts w:ascii="Times New Roman" w:hAnsi="Times New Roman" w:cs="Times New Roman" w:hint="cs"/>
          <w:rtl/>
        </w:rPr>
        <w:t xml:space="preserve"> وهو دبلوم يخول للأشخاص الإشراف ورعاية أطفال من سن 3 سنوات إلى 17 سنة خلال العطل.  </w:t>
      </w:r>
    </w:p>
    <w:p w:rsidR="00726323" w:rsidRDefault="00726323" w:rsidP="00726323">
      <w:pPr>
        <w:pStyle w:val="Corpsdetexte"/>
        <w:ind w:left="0"/>
        <w:rPr>
          <w:i/>
        </w:rPr>
      </w:pPr>
    </w:p>
    <w:p w:rsidR="00F00251" w:rsidRDefault="00F00251" w:rsidP="00726323">
      <w:pPr>
        <w:pStyle w:val="Heading1"/>
        <w:bidi/>
        <w:ind w:left="0"/>
        <w:rPr>
          <w:rFonts w:cstheme="minorBidi"/>
          <w:sz w:val="24"/>
          <w:szCs w:val="24"/>
          <w:u w:val="single"/>
        </w:rPr>
      </w:pPr>
    </w:p>
    <w:p w:rsidR="00F00251" w:rsidRDefault="00F00251" w:rsidP="00F00251">
      <w:pPr>
        <w:pStyle w:val="Heading1"/>
        <w:bidi/>
        <w:ind w:left="0"/>
        <w:rPr>
          <w:rFonts w:cstheme="minorBidi"/>
          <w:sz w:val="24"/>
          <w:szCs w:val="24"/>
          <w:u w:val="single"/>
        </w:rPr>
      </w:pPr>
    </w:p>
    <w:p w:rsidR="00FE6F60" w:rsidRDefault="00FE6F60" w:rsidP="006D1436">
      <w:pPr>
        <w:pStyle w:val="Heading1"/>
        <w:bidi/>
        <w:ind w:left="-284"/>
        <w:rPr>
          <w:rFonts w:cstheme="minorBidi"/>
          <w:sz w:val="24"/>
          <w:szCs w:val="24"/>
          <w:u w:val="single"/>
        </w:rPr>
      </w:pPr>
    </w:p>
    <w:p w:rsidR="00726323" w:rsidRPr="005C635B" w:rsidRDefault="00726323" w:rsidP="00FE6F60">
      <w:pPr>
        <w:pStyle w:val="Heading1"/>
        <w:bidi/>
        <w:ind w:left="-284"/>
        <w:rPr>
          <w:rFonts w:cstheme="minorBidi"/>
          <w:sz w:val="24"/>
          <w:szCs w:val="24"/>
          <w:u w:val="single"/>
          <w:rtl/>
        </w:rPr>
      </w:pPr>
      <w:r w:rsidRPr="005C635B">
        <w:rPr>
          <w:rFonts w:cstheme="minorBidi" w:hint="cs"/>
          <w:sz w:val="24"/>
          <w:szCs w:val="24"/>
          <w:u w:val="single"/>
          <w:rtl/>
        </w:rPr>
        <w:t xml:space="preserve">كيفية الولوج إلى خدمات صندوق الإعانات لفائدة الأسر </w:t>
      </w:r>
      <w:r w:rsidRPr="005C635B">
        <w:rPr>
          <w:rFonts w:cstheme="minorBidi"/>
          <w:sz w:val="24"/>
          <w:szCs w:val="24"/>
          <w:u w:val="single"/>
        </w:rPr>
        <w:t>CAF</w:t>
      </w:r>
      <w:r w:rsidRPr="005C635B">
        <w:rPr>
          <w:rFonts w:cstheme="minorBidi" w:hint="cs"/>
          <w:sz w:val="24"/>
          <w:szCs w:val="24"/>
          <w:u w:val="single"/>
          <w:rtl/>
        </w:rPr>
        <w:t xml:space="preserve">: </w:t>
      </w:r>
    </w:p>
    <w:p w:rsidR="00726323" w:rsidRPr="00726323" w:rsidRDefault="00726323" w:rsidP="006D1436">
      <w:pPr>
        <w:pStyle w:val="Corpsdetexte"/>
        <w:bidi/>
        <w:spacing w:before="179" w:line="276" w:lineRule="auto"/>
        <w:ind w:left="-426"/>
        <w:jc w:val="both"/>
        <w:rPr>
          <w:rFonts w:cs="Times New Roman"/>
          <w:sz w:val="22"/>
          <w:szCs w:val="22"/>
          <w:rtl/>
        </w:rPr>
      </w:pPr>
      <w:r w:rsidRPr="00BE1B1C">
        <w:rPr>
          <w:rFonts w:cstheme="minorBidi" w:hint="cs"/>
          <w:bCs/>
          <w:sz w:val="22"/>
          <w:szCs w:val="22"/>
          <w:rtl/>
        </w:rPr>
        <w:t xml:space="preserve">إذا كنت مستفيدا: </w:t>
      </w:r>
      <w:r w:rsidRPr="00BE1B1C">
        <w:rPr>
          <w:rStyle w:val="tlid-translation"/>
          <w:rFonts w:ascii="Times New Roman" w:hAnsi="Times New Roman" w:cs="Times New Roman" w:hint="cs"/>
          <w:sz w:val="22"/>
          <w:szCs w:val="22"/>
          <w:rtl/>
        </w:rPr>
        <w:t>فما</w:t>
      </w:r>
      <w:r w:rsidRPr="00BE1B1C">
        <w:rPr>
          <w:rStyle w:val="tlid-translation"/>
          <w:rFonts w:hint="cs"/>
          <w:sz w:val="22"/>
          <w:szCs w:val="22"/>
          <w:rtl/>
        </w:rPr>
        <w:t xml:space="preserve"> </w:t>
      </w:r>
      <w:r w:rsidRPr="00BE1B1C">
        <w:rPr>
          <w:rStyle w:val="tlid-translation"/>
          <w:rFonts w:ascii="Times New Roman" w:hAnsi="Times New Roman" w:cs="Times New Roman" w:hint="cs"/>
          <w:sz w:val="22"/>
          <w:szCs w:val="22"/>
          <w:rtl/>
        </w:rPr>
        <w:t>عليك</w:t>
      </w:r>
      <w:r>
        <w:rPr>
          <w:rStyle w:val="tlid-translation"/>
          <w:rFonts w:ascii="Times New Roman" w:hAnsi="Times New Roman" w:cs="Times New Roman" w:hint="cs"/>
          <w:sz w:val="22"/>
          <w:szCs w:val="22"/>
          <w:rtl/>
        </w:rPr>
        <w:t>م</w:t>
      </w:r>
      <w:r w:rsidRPr="00BE1B1C">
        <w:rPr>
          <w:rStyle w:val="tlid-translation"/>
          <w:rFonts w:hint="cs"/>
          <w:sz w:val="22"/>
          <w:szCs w:val="22"/>
          <w:rtl/>
        </w:rPr>
        <w:t xml:space="preserve"> </w:t>
      </w:r>
      <w:r w:rsidRPr="00BE1B1C">
        <w:rPr>
          <w:rStyle w:val="tlid-translation"/>
          <w:rFonts w:ascii="Times New Roman" w:hAnsi="Times New Roman" w:cs="Times New Roman" w:hint="cs"/>
          <w:sz w:val="22"/>
          <w:szCs w:val="22"/>
          <w:rtl/>
        </w:rPr>
        <w:t>سوى</w:t>
      </w:r>
      <w:r w:rsidRPr="00BE1B1C">
        <w:rPr>
          <w:rStyle w:val="tlid-translation"/>
          <w:rFonts w:hint="cs"/>
          <w:sz w:val="22"/>
          <w:szCs w:val="22"/>
          <w:rtl/>
        </w:rPr>
        <w:t xml:space="preserve"> </w:t>
      </w:r>
      <w:r w:rsidRPr="00BE1B1C">
        <w:rPr>
          <w:rStyle w:val="tlid-translation"/>
          <w:rFonts w:ascii="Times New Roman" w:hAnsi="Times New Roman" w:cs="Times New Roman" w:hint="cs"/>
          <w:sz w:val="22"/>
          <w:szCs w:val="22"/>
          <w:rtl/>
        </w:rPr>
        <w:t>الولوج</w:t>
      </w:r>
      <w:r w:rsidRPr="00BE1B1C">
        <w:rPr>
          <w:rStyle w:val="tlid-translation"/>
          <w:rFonts w:hint="cs"/>
          <w:sz w:val="22"/>
          <w:szCs w:val="22"/>
          <w:rtl/>
        </w:rPr>
        <w:t xml:space="preserve"> </w:t>
      </w:r>
      <w:r w:rsidRPr="00BE1B1C">
        <w:rPr>
          <w:rStyle w:val="tlid-translation"/>
          <w:rFonts w:ascii="Times New Roman" w:hAnsi="Times New Roman" w:cs="Times New Roman" w:hint="cs"/>
          <w:sz w:val="22"/>
          <w:szCs w:val="22"/>
          <w:rtl/>
        </w:rPr>
        <w:t>إلى</w:t>
      </w:r>
      <w:r w:rsidRPr="00BE1B1C">
        <w:rPr>
          <w:rStyle w:val="tlid-translation"/>
          <w:rFonts w:hint="cs"/>
          <w:sz w:val="22"/>
          <w:szCs w:val="22"/>
          <w:rtl/>
        </w:rPr>
        <w:t xml:space="preserve"> </w:t>
      </w:r>
      <w:r w:rsidRPr="00BE1B1C">
        <w:rPr>
          <w:rStyle w:val="tlid-translation"/>
          <w:rFonts w:cs="Times New Roman" w:hint="cs"/>
          <w:sz w:val="22"/>
          <w:szCs w:val="22"/>
          <w:rtl/>
        </w:rPr>
        <w:t>ال</w:t>
      </w:r>
      <w:r w:rsidRPr="00BE1B1C">
        <w:rPr>
          <w:rStyle w:val="tlid-translation"/>
          <w:rFonts w:ascii="Times New Roman" w:hAnsi="Times New Roman" w:cs="Times New Roman" w:hint="cs"/>
          <w:sz w:val="22"/>
          <w:szCs w:val="22"/>
          <w:rtl/>
        </w:rPr>
        <w:t>موقع الإلكتروني</w:t>
      </w:r>
      <w:r w:rsidRPr="00BE1B1C">
        <w:rPr>
          <w:rStyle w:val="tlid-translation"/>
          <w:rFonts w:hint="cs"/>
          <w:sz w:val="22"/>
          <w:szCs w:val="22"/>
        </w:rPr>
        <w:t xml:space="preserve"> </w:t>
      </w:r>
      <w:r w:rsidRPr="00123221">
        <w:rPr>
          <w:rStyle w:val="tlid-translation"/>
          <w:rFonts w:hint="cs"/>
          <w:b/>
          <w:bCs/>
        </w:rPr>
        <w:t>caf.fr</w:t>
      </w:r>
      <w:r w:rsidRPr="00123221">
        <w:rPr>
          <w:rStyle w:val="tlid-translation"/>
          <w:rFonts w:hint="cs"/>
        </w:rPr>
        <w:t xml:space="preserve"> </w:t>
      </w:r>
      <w:r w:rsidRPr="00BE1B1C">
        <w:rPr>
          <w:rStyle w:val="tlid-translation"/>
          <w:rFonts w:cs="Times New Roman" w:hint="cs"/>
          <w:sz w:val="22"/>
          <w:szCs w:val="22"/>
          <w:rtl/>
        </w:rPr>
        <w:t>والدخول إلى الحيز المخصص لحسابك</w:t>
      </w:r>
      <w:r>
        <w:rPr>
          <w:rStyle w:val="tlid-translation"/>
          <w:rFonts w:cs="Times New Roman" w:hint="cs"/>
          <w:sz w:val="22"/>
          <w:szCs w:val="22"/>
          <w:rtl/>
        </w:rPr>
        <w:t>م</w:t>
      </w:r>
      <w:r w:rsidRPr="00123221">
        <w:rPr>
          <w:b/>
        </w:rPr>
        <w:t>« Mon Compte</w:t>
      </w:r>
      <w:r w:rsidRPr="00123221">
        <w:rPr>
          <w:b/>
          <w:spacing w:val="-5"/>
        </w:rPr>
        <w:t xml:space="preserve"> </w:t>
      </w:r>
      <w:r w:rsidRPr="00123221">
        <w:rPr>
          <w:b/>
        </w:rPr>
        <w:t>»</w:t>
      </w:r>
      <w:r w:rsidRPr="00BE1B1C">
        <w:rPr>
          <w:spacing w:val="-4"/>
          <w:sz w:val="22"/>
          <w:szCs w:val="22"/>
        </w:rPr>
        <w:t xml:space="preserve"> </w:t>
      </w:r>
      <w:r w:rsidRPr="00BE1B1C">
        <w:rPr>
          <w:rStyle w:val="tlid-translation"/>
          <w:rFonts w:hint="cs"/>
          <w:sz w:val="22"/>
          <w:szCs w:val="22"/>
          <w:rtl/>
        </w:rPr>
        <w:t xml:space="preserve"> </w:t>
      </w:r>
      <w:r>
        <w:rPr>
          <w:rStyle w:val="tlid-translation"/>
          <w:rFonts w:cs="Times New Roman" w:hint="cs"/>
          <w:sz w:val="22"/>
          <w:szCs w:val="22"/>
          <w:rtl/>
        </w:rPr>
        <w:t>واستحضار رقم المستفيد الخاص بكم</w:t>
      </w:r>
      <w:r w:rsidRPr="00BE1B1C">
        <w:rPr>
          <w:rStyle w:val="tlid-translation"/>
          <w:rFonts w:cs="Times New Roman" w:hint="cs"/>
          <w:sz w:val="22"/>
          <w:szCs w:val="22"/>
          <w:rtl/>
        </w:rPr>
        <w:t xml:space="preserve"> وكلمة المرور</w:t>
      </w:r>
      <w:r>
        <w:rPr>
          <w:rStyle w:val="tlid-translation"/>
          <w:rFonts w:hint="cs"/>
          <w:sz w:val="22"/>
          <w:szCs w:val="22"/>
          <w:rtl/>
        </w:rPr>
        <w:t xml:space="preserve">. </w:t>
      </w:r>
      <w:r>
        <w:rPr>
          <w:rStyle w:val="tlid-translation"/>
          <w:rFonts w:cs="Times New Roman" w:hint="cs"/>
          <w:sz w:val="22"/>
          <w:szCs w:val="22"/>
          <w:rtl/>
        </w:rPr>
        <w:t xml:space="preserve">في حالة ضياع كلمة المرور، يمكنكم الرجوع إلى </w:t>
      </w:r>
      <w:r w:rsidRPr="00123221">
        <w:rPr>
          <w:rStyle w:val="tlid-translation"/>
          <w:rFonts w:cs="Times New Roman"/>
          <w:b/>
          <w:bCs/>
        </w:rPr>
        <w:t>caf.fr</w:t>
      </w:r>
      <w:r>
        <w:rPr>
          <w:rStyle w:val="tlid-translation"/>
          <w:rFonts w:cs="Times New Roman" w:hint="cs"/>
          <w:b/>
          <w:bCs/>
          <w:sz w:val="22"/>
          <w:szCs w:val="22"/>
          <w:rtl/>
        </w:rPr>
        <w:t xml:space="preserve"> </w:t>
      </w:r>
      <w:r>
        <w:rPr>
          <w:rStyle w:val="tlid-translation"/>
          <w:rFonts w:cs="Times New Roman" w:hint="cs"/>
          <w:sz w:val="22"/>
          <w:szCs w:val="22"/>
          <w:rtl/>
        </w:rPr>
        <w:t xml:space="preserve">من أجل الحصول عليه. من أجل تسهيل التواصل مع الصندوق الذي تنتسبون إليه، لا تترددوا في تقديم بياناتكم كالبريد الإلكتروني ورقم الهاتف والتصريح بأي تغيير يطرأ على وضعيتكم. انطلاقا من حسابكم على الموقع يمكنكم الاطلاع على حقوقكم وإعاناتكم حسب وضعيتكم. </w:t>
      </w:r>
    </w:p>
    <w:p w:rsidR="00726323" w:rsidRDefault="00726323" w:rsidP="00726323">
      <w:pPr>
        <w:bidi/>
        <w:ind w:left="1044"/>
        <w:rPr>
          <w:rtl/>
        </w:rPr>
      </w:pPr>
    </w:p>
    <w:p w:rsidR="00CB1B48" w:rsidRDefault="00726323" w:rsidP="006D1436">
      <w:pPr>
        <w:bidi/>
        <w:spacing w:line="276" w:lineRule="auto"/>
        <w:ind w:left="-426"/>
        <w:jc w:val="both"/>
        <w:rPr>
          <w:rFonts w:cs="Times New Roman"/>
        </w:rPr>
      </w:pPr>
      <w:r>
        <w:rPr>
          <w:rFonts w:cs="Times New Roman" w:hint="cs"/>
          <w:b/>
          <w:bCs/>
          <w:rtl/>
        </w:rPr>
        <w:t xml:space="preserve">إذا لم يكن لديك رقم المستفيد: </w:t>
      </w:r>
      <w:r>
        <w:rPr>
          <w:rFonts w:cs="Times New Roman" w:hint="cs"/>
          <w:rtl/>
        </w:rPr>
        <w:t xml:space="preserve">من أجل فتح حساب في صندوق الإعانات لفائدة الأسر </w:t>
      </w:r>
      <w:r w:rsidRPr="00BD145E">
        <w:rPr>
          <w:rFonts w:cs="Times New Roman"/>
          <w:sz w:val="20"/>
          <w:szCs w:val="20"/>
        </w:rPr>
        <w:t>CAF</w:t>
      </w:r>
      <w:r w:rsidRPr="00BD145E">
        <w:rPr>
          <w:rFonts w:cs="Times New Roman" w:hint="cs"/>
          <w:sz w:val="20"/>
          <w:szCs w:val="20"/>
          <w:rtl/>
        </w:rPr>
        <w:t xml:space="preserve"> </w:t>
      </w:r>
      <w:r>
        <w:rPr>
          <w:rFonts w:cs="Times New Roman" w:hint="cs"/>
          <w:rtl/>
        </w:rPr>
        <w:t xml:space="preserve">يجب أن تقوموا بطلب الإعانات. ومنه سيتم تسجيلكم على قاعدة بيانات الصندوق </w:t>
      </w:r>
      <w:r w:rsidRPr="00BD145E">
        <w:rPr>
          <w:rFonts w:cs="Times New Roman"/>
          <w:sz w:val="20"/>
          <w:szCs w:val="20"/>
        </w:rPr>
        <w:t>CAF</w:t>
      </w:r>
      <w:r>
        <w:rPr>
          <w:rFonts w:cs="Times New Roman" w:hint="cs"/>
          <w:rtl/>
        </w:rPr>
        <w:t xml:space="preserve">، وستحصلون بعدها على رقم المستفيد الخاص بكم حتى وإن تم رفض طلب الإعانة الذي تقدمتم به. يمكنكم الدخول إلى الموقع </w:t>
      </w:r>
      <w:r>
        <w:rPr>
          <w:rFonts w:cs="Times New Roman"/>
        </w:rPr>
        <w:t>caf.fr</w:t>
      </w:r>
      <w:r>
        <w:rPr>
          <w:rFonts w:cs="Times New Roman" w:hint="cs"/>
          <w:rtl/>
        </w:rPr>
        <w:t xml:space="preserve"> ثم إلى </w:t>
      </w:r>
      <w:r w:rsidRPr="00BD145E">
        <w:rPr>
          <w:rFonts w:cs="Times New Roman"/>
          <w:sz w:val="20"/>
          <w:szCs w:val="20"/>
        </w:rPr>
        <w:t>Menu</w:t>
      </w:r>
      <w:r w:rsidRPr="00BD145E">
        <w:rPr>
          <w:rFonts w:cs="Times New Roman" w:hint="cs"/>
          <w:sz w:val="20"/>
          <w:szCs w:val="20"/>
          <w:rtl/>
        </w:rPr>
        <w:t xml:space="preserve"> </w:t>
      </w:r>
      <w:r>
        <w:rPr>
          <w:rFonts w:cs="Times New Roman" w:hint="cs"/>
          <w:rtl/>
        </w:rPr>
        <w:t xml:space="preserve">ثم إلى الحيز </w:t>
      </w:r>
      <w:r w:rsidRPr="00BD145E">
        <w:rPr>
          <w:rFonts w:cs="Times New Roman"/>
          <w:sz w:val="20"/>
          <w:szCs w:val="20"/>
        </w:rPr>
        <w:t>Mes services en ligne</w:t>
      </w:r>
      <w:r>
        <w:rPr>
          <w:rFonts w:cs="Times New Roman" w:hint="cs"/>
          <w:rtl/>
        </w:rPr>
        <w:t xml:space="preserve"> ثم </w:t>
      </w:r>
      <w:r w:rsidRPr="00BD145E">
        <w:rPr>
          <w:rFonts w:cs="Times New Roman"/>
          <w:sz w:val="20"/>
          <w:szCs w:val="20"/>
        </w:rPr>
        <w:t>Faire une demande de prestation</w:t>
      </w:r>
      <w:r w:rsidRPr="00BD145E">
        <w:rPr>
          <w:rFonts w:cs="Times New Roman" w:hint="cs"/>
          <w:sz w:val="20"/>
          <w:szCs w:val="20"/>
          <w:rtl/>
        </w:rPr>
        <w:t xml:space="preserve"> </w:t>
      </w:r>
      <w:r>
        <w:rPr>
          <w:rFonts w:cs="Times New Roman" w:hint="cs"/>
          <w:rtl/>
        </w:rPr>
        <w:t xml:space="preserve">أي تقديم طلب إعانة. بعد ذلك سيتعين عليكم ملأ استمارة تحمل اسم </w:t>
      </w:r>
      <w:r w:rsidRPr="00BD145E">
        <w:rPr>
          <w:sz w:val="20"/>
          <w:szCs w:val="20"/>
        </w:rPr>
        <w:t xml:space="preserve">« </w:t>
      </w:r>
      <w:hyperlink r:id="rId7">
        <w:r w:rsidRPr="00BD145E">
          <w:rPr>
            <w:color w:val="944F71"/>
            <w:sz w:val="20"/>
            <w:szCs w:val="20"/>
            <w:u w:val="single" w:color="944F71"/>
          </w:rPr>
          <w:t>Déclaration de</w:t>
        </w:r>
      </w:hyperlink>
      <w:r w:rsidRPr="00BD145E">
        <w:rPr>
          <w:color w:val="944F71"/>
          <w:sz w:val="20"/>
          <w:szCs w:val="20"/>
        </w:rPr>
        <w:t xml:space="preserve"> </w:t>
      </w:r>
      <w:hyperlink r:id="rId8">
        <w:r w:rsidRPr="00BD145E">
          <w:rPr>
            <w:color w:val="944F71"/>
            <w:sz w:val="20"/>
            <w:szCs w:val="20"/>
            <w:u w:val="single" w:color="944F71"/>
          </w:rPr>
          <w:t>situation</w:t>
        </w:r>
        <w:r w:rsidRPr="00BD145E">
          <w:rPr>
            <w:color w:val="944F71"/>
            <w:sz w:val="20"/>
            <w:szCs w:val="20"/>
          </w:rPr>
          <w:t xml:space="preserve"> </w:t>
        </w:r>
      </w:hyperlink>
      <w:r w:rsidRPr="00BD145E">
        <w:rPr>
          <w:sz w:val="20"/>
          <w:szCs w:val="20"/>
        </w:rPr>
        <w:t>»</w:t>
      </w:r>
      <w:r>
        <w:rPr>
          <w:rFonts w:hint="cs"/>
          <w:rtl/>
        </w:rPr>
        <w:t xml:space="preserve"> </w:t>
      </w:r>
      <w:r>
        <w:rPr>
          <w:rFonts w:cs="Times New Roman" w:hint="cs"/>
          <w:rtl/>
        </w:rPr>
        <w:t>أي التصريح بوضعيتكم ويتعلق الأمر باستمارة تساعد صندوق الإعانات لفائدة الأسر على التعرف على وضعيتكم الشخصية والمهنية وكذا مواردكم من أجل دراسة ملفكم وحقوقكم.</w:t>
      </w:r>
    </w:p>
    <w:p w:rsidR="006D1436" w:rsidRDefault="006D1436" w:rsidP="006D1436">
      <w:pPr>
        <w:bidi/>
        <w:spacing w:line="276" w:lineRule="auto"/>
        <w:jc w:val="both"/>
        <w:rPr>
          <w:rFonts w:cs="Times New Roman"/>
        </w:rPr>
      </w:pPr>
    </w:p>
    <w:p w:rsidR="006D1436" w:rsidRPr="006A261F" w:rsidRDefault="006D1436" w:rsidP="006D1436">
      <w:pPr>
        <w:pStyle w:val="Corpsdetexte"/>
        <w:bidi/>
        <w:spacing w:before="89" w:line="276" w:lineRule="auto"/>
        <w:ind w:left="-426"/>
        <w:jc w:val="both"/>
        <w:rPr>
          <w:rFonts w:cs="Times New Roman"/>
          <w:sz w:val="22"/>
          <w:szCs w:val="22"/>
        </w:rPr>
      </w:pPr>
      <w:r w:rsidRPr="006A261F">
        <w:rPr>
          <w:rFonts w:cs="Times New Roman" w:hint="cs"/>
          <w:sz w:val="22"/>
          <w:szCs w:val="22"/>
          <w:rtl/>
        </w:rPr>
        <w:t xml:space="preserve">ستحصلون بعد ذلك على رقم شخصي وكلمة مرور مؤقتين، ومن المهم الاحتفاظ بهما من أجل الولوج إلى حسابكم عبر الانترنيت بشكل امن (عند الولوج لحسابكم لأول مرة، من المهم أن تكون كلمة المرور شخصية).  </w:t>
      </w:r>
    </w:p>
    <w:p w:rsidR="006D1436" w:rsidRDefault="006D1436" w:rsidP="006D1436">
      <w:pPr>
        <w:pStyle w:val="Heading1"/>
        <w:bidi/>
        <w:spacing w:before="0"/>
        <w:ind w:left="-426"/>
        <w:rPr>
          <w:rFonts w:hint="cs"/>
          <w:b w:val="0"/>
          <w:bCs w:val="0"/>
          <w:rtl/>
        </w:rPr>
      </w:pPr>
    </w:p>
    <w:p w:rsidR="006D1436" w:rsidRPr="006A261F" w:rsidRDefault="006D1436" w:rsidP="006D1436">
      <w:pPr>
        <w:pStyle w:val="Heading1"/>
        <w:bidi/>
        <w:spacing w:before="0"/>
        <w:ind w:left="-426"/>
        <w:rPr>
          <w:rFonts w:cs="Times New Roman" w:hint="cs"/>
          <w:sz w:val="22"/>
          <w:szCs w:val="22"/>
          <w:rtl/>
        </w:rPr>
      </w:pPr>
      <w:r w:rsidRPr="006A261F">
        <w:rPr>
          <w:rFonts w:cs="Times New Roman" w:hint="cs"/>
          <w:sz w:val="22"/>
          <w:szCs w:val="22"/>
          <w:rtl/>
        </w:rPr>
        <w:t xml:space="preserve">تسرع جميع الإجراءات المنجزة على موقع صندوق الإعانات لفائدة الأسر </w:t>
      </w:r>
      <w:r w:rsidRPr="006A261F">
        <w:rPr>
          <w:rFonts w:cs="Times New Roman"/>
          <w:sz w:val="22"/>
          <w:szCs w:val="22"/>
        </w:rPr>
        <w:t>CAF</w:t>
      </w:r>
      <w:r w:rsidRPr="006A261F">
        <w:rPr>
          <w:rFonts w:cs="Times New Roman" w:hint="cs"/>
          <w:sz w:val="22"/>
          <w:szCs w:val="22"/>
          <w:rtl/>
        </w:rPr>
        <w:t xml:space="preserve"> عملية دراسة ملفكم. </w:t>
      </w:r>
    </w:p>
    <w:p w:rsidR="006D1436" w:rsidRPr="006A261F" w:rsidRDefault="006D1436" w:rsidP="006D1436">
      <w:pPr>
        <w:bidi/>
        <w:spacing w:before="178" w:line="226" w:lineRule="exact"/>
        <w:ind w:left="-426"/>
        <w:rPr>
          <w:rFonts w:cs="Times New Roman" w:hint="cs"/>
          <w:bCs/>
          <w:rtl/>
        </w:rPr>
      </w:pPr>
      <w:r w:rsidRPr="006A261F">
        <w:rPr>
          <w:bCs/>
        </w:rPr>
        <w:t xml:space="preserve">Δ </w:t>
      </w:r>
      <w:r w:rsidRPr="006A261F">
        <w:rPr>
          <w:rFonts w:cs="Times New Roman" w:hint="cs"/>
          <w:bCs/>
          <w:rtl/>
        </w:rPr>
        <w:t>من المهم إبلاغ صندوق الإعانات لفائدة الأسر بأي تغيير يطرأ على وضعيتكم</w:t>
      </w:r>
      <w:r>
        <w:rPr>
          <w:rFonts w:cs="Times New Roman" w:hint="cs"/>
          <w:bCs/>
          <w:rtl/>
        </w:rPr>
        <w:t xml:space="preserve"> </w:t>
      </w:r>
      <w:r>
        <w:rPr>
          <w:rFonts w:cs="Times New Roman"/>
          <w:bCs/>
          <w:rtl/>
        </w:rPr>
        <w:t>!</w:t>
      </w:r>
    </w:p>
    <w:p w:rsidR="006D1436" w:rsidRDefault="006D1436" w:rsidP="006D1436">
      <w:pPr>
        <w:pStyle w:val="Corpsdetexte"/>
        <w:bidi/>
        <w:ind w:left="-426"/>
        <w:rPr>
          <w:rFonts w:hint="cs"/>
          <w:b/>
          <w:szCs w:val="22"/>
          <w:rtl/>
        </w:rPr>
      </w:pPr>
    </w:p>
    <w:p w:rsidR="006D1436" w:rsidRPr="002E3B89" w:rsidRDefault="006D1436" w:rsidP="006D1436">
      <w:pPr>
        <w:pStyle w:val="Corpsdetexte"/>
        <w:bidi/>
        <w:spacing w:line="276" w:lineRule="auto"/>
        <w:ind w:left="-426"/>
        <w:jc w:val="both"/>
        <w:rPr>
          <w:rFonts w:asciiTheme="majorBidi" w:hAnsiTheme="majorBidi" w:cstheme="majorBidi"/>
          <w:b/>
          <w:sz w:val="22"/>
          <w:szCs w:val="22"/>
        </w:rPr>
      </w:pPr>
      <w:r w:rsidRPr="002E3B89">
        <w:rPr>
          <w:rFonts w:asciiTheme="majorBidi" w:hAnsiTheme="majorBidi" w:cstheme="majorBidi"/>
          <w:b/>
          <w:sz w:val="22"/>
          <w:szCs w:val="22"/>
          <w:rtl/>
        </w:rPr>
        <w:t xml:space="preserve">هناك بعض الأحداث كالزواج، الطلاق، العودة إلى العمل أو فقدان العمل... التي تؤثر على قيمة الإعانات التي تحصلون عليها. لهذا ما عليكم سوى الدخول للفضاء المخصص لحسابكم </w:t>
      </w:r>
      <w:r w:rsidRPr="002E3B89">
        <w:rPr>
          <w:rFonts w:asciiTheme="majorBidi" w:hAnsiTheme="majorBidi" w:cstheme="majorBidi"/>
          <w:b/>
          <w:sz w:val="22"/>
          <w:szCs w:val="22"/>
        </w:rPr>
        <w:t>« Mon Compte »</w:t>
      </w:r>
      <w:r w:rsidRPr="002E3B89">
        <w:rPr>
          <w:rFonts w:asciiTheme="majorBidi" w:hAnsiTheme="majorBidi" w:cstheme="majorBidi"/>
          <w:b/>
          <w:sz w:val="22"/>
          <w:szCs w:val="22"/>
          <w:rtl/>
        </w:rPr>
        <w:t xml:space="preserve"> ثم الدخول ل</w:t>
      </w:r>
      <w:r w:rsidRPr="002E3B89">
        <w:rPr>
          <w:rFonts w:asciiTheme="majorBidi" w:hAnsiTheme="majorBidi" w:cstheme="majorBidi"/>
          <w:b/>
          <w:sz w:val="22"/>
          <w:szCs w:val="22"/>
        </w:rPr>
        <w:t xml:space="preserve"> Mon Profil</w:t>
      </w:r>
      <w:r w:rsidRPr="002E3B89">
        <w:rPr>
          <w:rFonts w:asciiTheme="majorBidi" w:hAnsiTheme="majorBidi" w:cstheme="majorBidi"/>
          <w:b/>
          <w:sz w:val="22"/>
          <w:szCs w:val="22"/>
          <w:rtl/>
        </w:rPr>
        <w:t xml:space="preserve">. </w:t>
      </w:r>
    </w:p>
    <w:p w:rsidR="006D1436" w:rsidRDefault="006D1436" w:rsidP="006D1436">
      <w:pPr>
        <w:pStyle w:val="Corpsdetexte"/>
        <w:spacing w:before="2"/>
        <w:ind w:left="-426"/>
        <w:rPr>
          <w:b/>
        </w:rPr>
      </w:pPr>
    </w:p>
    <w:p w:rsidR="006D1436" w:rsidRPr="00C9626B" w:rsidRDefault="006D1436" w:rsidP="006D1436">
      <w:pPr>
        <w:pStyle w:val="Heading1"/>
        <w:bidi/>
        <w:spacing w:line="259" w:lineRule="auto"/>
        <w:ind w:left="-426"/>
        <w:rPr>
          <w:rFonts w:cstheme="minorBidi" w:hint="cs"/>
          <w:b w:val="0"/>
          <w:sz w:val="22"/>
          <w:szCs w:val="22"/>
          <w:rtl/>
        </w:rPr>
      </w:pPr>
      <w:r>
        <w:rPr>
          <w:rFonts w:cstheme="minorBidi" w:hint="cs"/>
          <w:sz w:val="22"/>
          <w:szCs w:val="22"/>
          <w:rtl/>
        </w:rPr>
        <w:t xml:space="preserve">من أجل معرفة إذا كان لديكم الحق في إحدى الإعانات التي يقدمها الصندوق، فلا تترددوا في استعمال محاكيات الموقع </w:t>
      </w:r>
      <w:r>
        <w:rPr>
          <w:rFonts w:cstheme="minorBidi"/>
          <w:sz w:val="22"/>
          <w:szCs w:val="22"/>
        </w:rPr>
        <w:t>caf.fr</w:t>
      </w:r>
      <w:r>
        <w:rPr>
          <w:rFonts w:cstheme="minorBidi" w:hint="cs"/>
          <w:sz w:val="22"/>
          <w:szCs w:val="22"/>
          <w:rtl/>
        </w:rPr>
        <w:t xml:space="preserve">. </w:t>
      </w:r>
    </w:p>
    <w:p w:rsidR="006D1436" w:rsidRPr="005D3BCE" w:rsidRDefault="006D1436" w:rsidP="006D1436">
      <w:pPr>
        <w:bidi/>
        <w:spacing w:before="157"/>
        <w:ind w:left="-426"/>
        <w:rPr>
          <w:rFonts w:cstheme="minorBidi" w:hint="cs"/>
          <w:bCs/>
          <w:sz w:val="20"/>
          <w:rtl/>
        </w:rPr>
      </w:pPr>
      <w:r>
        <w:rPr>
          <w:rFonts w:cstheme="minorBidi" w:hint="cs"/>
          <w:bCs/>
          <w:sz w:val="20"/>
          <w:u w:val="single"/>
          <w:rtl/>
        </w:rPr>
        <w:t xml:space="preserve">كيفية التواصل مع صندوق الإعانات لفائدة الأسر </w:t>
      </w:r>
      <w:r w:rsidRPr="005D3BCE">
        <w:rPr>
          <w:rFonts w:cstheme="minorBidi"/>
          <w:b/>
          <w:sz w:val="20"/>
          <w:u w:val="single"/>
        </w:rPr>
        <w:t>CAF</w:t>
      </w:r>
      <w:r>
        <w:rPr>
          <w:rFonts w:cstheme="minorBidi" w:hint="cs"/>
          <w:bCs/>
          <w:sz w:val="20"/>
          <w:u w:val="single"/>
          <w:rtl/>
        </w:rPr>
        <w:t xml:space="preserve">: </w:t>
      </w:r>
    </w:p>
    <w:p w:rsidR="006D1436" w:rsidRDefault="006D1436" w:rsidP="006D1436">
      <w:pPr>
        <w:pStyle w:val="Corpsdetexte"/>
        <w:spacing w:before="4"/>
        <w:ind w:left="-426"/>
        <w:rPr>
          <w:sz w:val="11"/>
        </w:rPr>
      </w:pPr>
    </w:p>
    <w:p w:rsidR="006D1436" w:rsidRPr="00DD5C79" w:rsidRDefault="006D1436" w:rsidP="006D1436">
      <w:pPr>
        <w:bidi/>
        <w:spacing w:before="99"/>
        <w:ind w:left="-426"/>
        <w:rPr>
          <w:rFonts w:cs="Times New Roman" w:hint="cs"/>
          <w:b/>
          <w:sz w:val="20"/>
          <w:rtl/>
        </w:rPr>
      </w:pPr>
      <w:r>
        <w:rPr>
          <w:rFonts w:cs="Times New Roman" w:hint="cs"/>
          <w:b/>
          <w:sz w:val="20"/>
          <w:rtl/>
        </w:rPr>
        <w:t xml:space="preserve">يمكنكم الدخول إلى الموقع </w:t>
      </w:r>
      <w:r>
        <w:rPr>
          <w:rFonts w:cs="Times New Roman"/>
          <w:b/>
          <w:sz w:val="20"/>
        </w:rPr>
        <w:t>caf.fr</w:t>
      </w:r>
      <w:r>
        <w:rPr>
          <w:rFonts w:cs="Times New Roman" w:hint="cs"/>
          <w:b/>
          <w:sz w:val="20"/>
          <w:rtl/>
        </w:rPr>
        <w:t xml:space="preserve"> ثم إلى </w:t>
      </w:r>
      <w:r>
        <w:rPr>
          <w:rFonts w:cs="Times New Roman"/>
          <w:b/>
          <w:sz w:val="20"/>
        </w:rPr>
        <w:t>Menu</w:t>
      </w:r>
      <w:r>
        <w:rPr>
          <w:rFonts w:cs="Times New Roman" w:hint="cs"/>
          <w:b/>
          <w:sz w:val="20"/>
          <w:rtl/>
        </w:rPr>
        <w:t xml:space="preserve"> ثم إلى </w:t>
      </w:r>
      <w:r>
        <w:rPr>
          <w:b/>
          <w:sz w:val="20"/>
        </w:rPr>
        <w:t xml:space="preserve">Ma Caf </w:t>
      </w:r>
      <w:r>
        <w:rPr>
          <w:sz w:val="20"/>
        </w:rPr>
        <w:t xml:space="preserve">&gt; </w:t>
      </w:r>
      <w:r>
        <w:rPr>
          <w:b/>
          <w:sz w:val="20"/>
        </w:rPr>
        <w:t>Contacter ma caf</w:t>
      </w:r>
      <w:r>
        <w:rPr>
          <w:rFonts w:hint="cs"/>
          <w:b/>
          <w:sz w:val="20"/>
          <w:rtl/>
        </w:rPr>
        <w:t xml:space="preserve"> </w:t>
      </w:r>
      <w:r>
        <w:rPr>
          <w:rFonts w:cs="Times New Roman" w:hint="cs"/>
          <w:b/>
          <w:sz w:val="20"/>
          <w:rtl/>
        </w:rPr>
        <w:t>أي التواصل مع الصندوق.</w:t>
      </w:r>
    </w:p>
    <w:p w:rsidR="006D1436" w:rsidRDefault="006D1436" w:rsidP="006D1436">
      <w:pPr>
        <w:pStyle w:val="Corpsdetexte"/>
        <w:ind w:left="-426"/>
        <w:jc w:val="both"/>
        <w:rPr>
          <w:rFonts w:hint="cs"/>
          <w:rtl/>
        </w:rPr>
      </w:pPr>
    </w:p>
    <w:p w:rsidR="006D1436" w:rsidRPr="00280D14" w:rsidRDefault="006D1436" w:rsidP="006D1436">
      <w:pPr>
        <w:pStyle w:val="Corpsdetexte"/>
        <w:bidi/>
        <w:spacing w:line="276" w:lineRule="auto"/>
        <w:ind w:left="-426"/>
        <w:jc w:val="both"/>
        <w:rPr>
          <w:sz w:val="22"/>
          <w:szCs w:val="22"/>
        </w:rPr>
      </w:pPr>
      <w:r w:rsidRPr="00280D14">
        <w:rPr>
          <w:rStyle w:val="tlid-translation"/>
          <w:rFonts w:ascii="Times New Roman" w:hAnsi="Times New Roman" w:cs="Times New Roman" w:hint="cs"/>
          <w:sz w:val="22"/>
          <w:szCs w:val="22"/>
          <w:rtl/>
          <w:lang/>
        </w:rPr>
        <w:t>يمكنكم</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التواصل</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مع</w:t>
      </w:r>
      <w:r w:rsidRPr="00280D14">
        <w:rPr>
          <w:rStyle w:val="tlid-translation"/>
          <w:rFonts w:hint="cs"/>
          <w:sz w:val="22"/>
          <w:szCs w:val="22"/>
          <w:lang/>
        </w:rPr>
        <w:t xml:space="preserve"> CAF </w:t>
      </w:r>
      <w:r w:rsidRPr="00280D14">
        <w:rPr>
          <w:rStyle w:val="tlid-translation"/>
          <w:rFonts w:ascii="Times New Roman" w:hAnsi="Times New Roman" w:cs="Times New Roman" w:hint="cs"/>
          <w:sz w:val="22"/>
          <w:szCs w:val="22"/>
          <w:rtl/>
          <w:lang/>
        </w:rPr>
        <w:t>عبر</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البريد</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الإلكتروني</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مباشرة</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من</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حسابكم</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الخاصة؛</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عن</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طريق</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البريد</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في</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نقاط</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الاستقبال</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w:t>
      </w:r>
      <w:r w:rsidRPr="00280D14">
        <w:rPr>
          <w:rStyle w:val="tlid-translation"/>
          <w:rFonts w:hint="cs"/>
          <w:sz w:val="22"/>
          <w:szCs w:val="22"/>
          <w:rtl/>
          <w:lang/>
        </w:rPr>
        <w:t xml:space="preserve"> </w:t>
      </w:r>
      <w:r w:rsidRPr="00280D14">
        <w:rPr>
          <w:rStyle w:val="tlid-translation"/>
          <w:rFonts w:cs="Times New Roman" w:hint="cs"/>
          <w:sz w:val="22"/>
          <w:szCs w:val="22"/>
          <w:rtl/>
          <w:lang/>
        </w:rPr>
        <w:t>أو أخذِ</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موعد</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أو استعمال الحواسب التفاعلية الموجودة في مقر صندوق الإعانات لفائدة الأسر</w:t>
      </w:r>
      <w:r w:rsidRPr="00280D14">
        <w:rPr>
          <w:rStyle w:val="tlid-translation"/>
          <w:rFonts w:hint="cs"/>
          <w:sz w:val="22"/>
          <w:szCs w:val="22"/>
          <w:rtl/>
          <w:lang/>
        </w:rPr>
        <w:t>(</w:t>
      </w:r>
      <w:r w:rsidRPr="00280D14">
        <w:rPr>
          <w:rStyle w:val="tlid-translation"/>
          <w:rFonts w:ascii="Times New Roman" w:hAnsi="Times New Roman" w:cs="Times New Roman" w:hint="cs"/>
          <w:sz w:val="22"/>
          <w:szCs w:val="22"/>
          <w:rtl/>
          <w:lang/>
        </w:rPr>
        <w:t>توفر</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هذه</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الأداة</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إجابات</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سريعة</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وبسيطة</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لإجراءاتكم</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سواء</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الاطلاع على حسابكم</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أو</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الحصول</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على</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شهادة</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أو</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تقديم</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طلب</w:t>
      </w:r>
      <w:r w:rsidRPr="00280D14">
        <w:rPr>
          <w:rStyle w:val="tlid-translation"/>
          <w:rFonts w:hint="cs"/>
          <w:sz w:val="22"/>
          <w:szCs w:val="22"/>
          <w:rtl/>
          <w:lang/>
        </w:rPr>
        <w:t>)</w:t>
      </w:r>
      <w:r w:rsidRPr="00280D14">
        <w:rPr>
          <w:rStyle w:val="tlid-translation"/>
          <w:rFonts w:cs="Times New Roman" w:hint="cs"/>
          <w:sz w:val="22"/>
          <w:szCs w:val="22"/>
          <w:rtl/>
          <w:lang/>
        </w:rPr>
        <w:t>؛ أو عن طريق التواصل عن بعد عبر مكالمة فيديو</w:t>
      </w:r>
      <w:r w:rsidRPr="00280D14">
        <w:rPr>
          <w:rStyle w:val="tlid-translation"/>
          <w:rFonts w:ascii="Times New Roman" w:hAnsi="Times New Roman" w:cs="Times New Roman" w:hint="cs"/>
          <w:sz w:val="22"/>
          <w:szCs w:val="22"/>
          <w:rtl/>
          <w:lang/>
        </w:rPr>
        <w:t xml:space="preserve"> مع مستشار من صندوق الإعانات لفائدة الأسر</w:t>
      </w:r>
      <w:r w:rsidRPr="00280D14">
        <w:rPr>
          <w:rStyle w:val="tlid-translation"/>
          <w:rFonts w:hint="cs"/>
          <w:sz w:val="22"/>
          <w:szCs w:val="22"/>
          <w:lang/>
        </w:rPr>
        <w:t xml:space="preserve"> CAF </w:t>
      </w:r>
      <w:r w:rsidRPr="00280D14">
        <w:rPr>
          <w:rStyle w:val="tlid-translation"/>
          <w:rFonts w:hint="cs"/>
          <w:sz w:val="22"/>
          <w:szCs w:val="22"/>
          <w:rtl/>
          <w:lang/>
        </w:rPr>
        <w:t xml:space="preserve">. </w:t>
      </w:r>
      <w:r w:rsidRPr="00280D14">
        <w:rPr>
          <w:rStyle w:val="tlid-translation"/>
          <w:rFonts w:cs="Times New Roman" w:hint="cs"/>
          <w:sz w:val="22"/>
          <w:szCs w:val="22"/>
          <w:rtl/>
          <w:lang/>
        </w:rPr>
        <w:t>و</w:t>
      </w:r>
      <w:r w:rsidRPr="00280D14">
        <w:rPr>
          <w:rStyle w:val="tlid-translation"/>
          <w:rFonts w:ascii="Times New Roman" w:hAnsi="Times New Roman" w:cs="Times New Roman" w:hint="cs"/>
          <w:sz w:val="22"/>
          <w:szCs w:val="22"/>
          <w:rtl/>
          <w:lang/>
        </w:rPr>
        <w:t>بفضل</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الماسح</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الضوئي</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المدمج</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يمكنكم</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أيضًا</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إرسال</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المستندات</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الداعمة</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في</w:t>
      </w:r>
      <w:r w:rsidRPr="00280D14">
        <w:rPr>
          <w:rStyle w:val="tlid-translation"/>
          <w:rFonts w:hint="cs"/>
          <w:sz w:val="22"/>
          <w:szCs w:val="22"/>
          <w:rtl/>
          <w:lang/>
        </w:rPr>
        <w:t xml:space="preserve"> </w:t>
      </w:r>
      <w:r w:rsidRPr="00280D14">
        <w:rPr>
          <w:rStyle w:val="tlid-translation"/>
          <w:rFonts w:ascii="Times New Roman" w:hAnsi="Times New Roman" w:cs="Times New Roman" w:hint="cs"/>
          <w:sz w:val="22"/>
          <w:szCs w:val="22"/>
          <w:rtl/>
          <w:lang/>
        </w:rPr>
        <w:t xml:space="preserve">نفس الوقت. </w:t>
      </w:r>
      <w:r w:rsidRPr="00280D14">
        <w:rPr>
          <w:rStyle w:val="tlid-translation"/>
          <w:rFonts w:hint="cs"/>
          <w:sz w:val="22"/>
          <w:szCs w:val="22"/>
          <w:lang/>
        </w:rPr>
        <w:t xml:space="preserve"> </w:t>
      </w:r>
      <w:r w:rsidRPr="00280D14">
        <w:rPr>
          <w:rStyle w:val="tlid-translation"/>
          <w:rFonts w:ascii="Times New Roman" w:hAnsi="Times New Roman" w:cs="Times New Roman" w:hint="cs"/>
          <w:sz w:val="22"/>
          <w:szCs w:val="22"/>
          <w:rtl/>
          <w:lang/>
        </w:rPr>
        <w:t xml:space="preserve">يجب أن تستحضروا رقم المستفيد الخاص بكم وكذا كلمة المرور من أجل الولوج إلى هذه الخدمات. </w:t>
      </w:r>
    </w:p>
    <w:p w:rsidR="006D1436" w:rsidRDefault="006D1436" w:rsidP="006D1436">
      <w:pPr>
        <w:ind w:left="-426"/>
        <w:jc w:val="both"/>
        <w:rPr>
          <w:rFonts w:hint="cs"/>
          <w:i/>
          <w:sz w:val="20"/>
          <w:rtl/>
        </w:rPr>
      </w:pPr>
    </w:p>
    <w:p w:rsidR="006D1436" w:rsidRPr="001637BD" w:rsidRDefault="006D1436" w:rsidP="006D1436">
      <w:pPr>
        <w:bidi/>
        <w:spacing w:line="276" w:lineRule="auto"/>
        <w:ind w:left="-426"/>
        <w:jc w:val="both"/>
        <w:rPr>
          <w:rFonts w:cs="Times New Roman" w:hint="cs"/>
          <w:i/>
          <w:sz w:val="20"/>
          <w:rtl/>
        </w:rPr>
      </w:pPr>
      <w:r>
        <w:rPr>
          <w:rFonts w:cs="Times New Roman" w:hint="cs"/>
          <w:i/>
          <w:sz w:val="20"/>
          <w:rtl/>
        </w:rPr>
        <w:t xml:space="preserve">كل صندوق إعانات لفائدة الأسر </w:t>
      </w:r>
      <w:r>
        <w:rPr>
          <w:rFonts w:cs="Times New Roman"/>
          <w:i/>
          <w:sz w:val="20"/>
        </w:rPr>
        <w:t>CAF</w:t>
      </w:r>
      <w:r>
        <w:rPr>
          <w:rFonts w:cs="Times New Roman" w:hint="cs"/>
          <w:i/>
          <w:sz w:val="20"/>
          <w:rtl/>
        </w:rPr>
        <w:t xml:space="preserve"> له خدماته الخاصة في التواصل مع المستفيدين، فعلى سبيل المثال إذا كنت تنتسب لصندوق الإعانات لفائدة الأسر ب </w:t>
      </w:r>
      <w:r w:rsidRPr="00AF5AC8">
        <w:rPr>
          <w:rFonts w:cs="Times New Roman"/>
          <w:i/>
          <w:sz w:val="20"/>
        </w:rPr>
        <w:t>Bouches du Rhône - Caf 13</w:t>
      </w:r>
      <w:r>
        <w:rPr>
          <w:rFonts w:cs="Times New Roman" w:hint="cs"/>
          <w:i/>
          <w:sz w:val="20"/>
          <w:rtl/>
        </w:rPr>
        <w:t xml:space="preserve"> (بوش دوغوم) ستجد مستشارين يجيبان على أسئلتك كل جمعة من الساعة التاسعة إلا ربع صباحا إلى الساعة الواحدة والربع ومن الساعة الواحدة والنصف إلى الساعة الرابعة زوالا. </w:t>
      </w:r>
    </w:p>
    <w:p w:rsidR="006D1436" w:rsidRDefault="006D1436" w:rsidP="006D1436">
      <w:pPr>
        <w:bidi/>
        <w:spacing w:line="276" w:lineRule="auto"/>
        <w:jc w:val="both"/>
      </w:pPr>
    </w:p>
    <w:sectPr w:rsidR="006D1436" w:rsidSect="002D0E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82" w:rsidRDefault="008866E7">
    <w:pPr>
      <w:pStyle w:val="Corpsdetexte"/>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40.15pt;margin-top:18.8pt;width:515.25pt;height:25.7pt;z-index:-251656192;mso-position-horizontal-relative:page;mso-position-vertical-relative:page" filled="f" stroked="f">
          <v:textbox inset="0,0,0,0">
            <w:txbxContent>
              <w:p w:rsidR="00F84382" w:rsidRPr="006B4A31" w:rsidRDefault="008866E7" w:rsidP="006B4A31">
                <w:pPr>
                  <w:tabs>
                    <w:tab w:val="left" w:pos="1637"/>
                    <w:tab w:val="left" w:pos="10284"/>
                  </w:tabs>
                  <w:bidi/>
                  <w:spacing w:before="19"/>
                  <w:ind w:left="20"/>
                  <w:jc w:val="center"/>
                  <w:rPr>
                    <w:b/>
                    <w:sz w:val="24"/>
                    <w:szCs w:val="18"/>
                  </w:rPr>
                </w:pPr>
                <w:r>
                  <w:rPr>
                    <w:b/>
                    <w:sz w:val="24"/>
                    <w:szCs w:val="18"/>
                    <w:u w:val="single"/>
                  </w:rPr>
                  <w:t xml:space="preserve"> </w:t>
                </w:r>
                <w:r>
                  <w:rPr>
                    <w:rFonts w:cstheme="minorBidi" w:hint="cs"/>
                    <w:b/>
                    <w:sz w:val="40"/>
                    <w:szCs w:val="28"/>
                    <w:u w:val="single"/>
                    <w:rtl/>
                  </w:rPr>
                  <w:t>صندوق ا</w:t>
                </w:r>
                <w:r>
                  <w:rPr>
                    <w:rFonts w:cstheme="minorBidi" w:hint="cs"/>
                    <w:b/>
                    <w:sz w:val="40"/>
                    <w:szCs w:val="28"/>
                    <w:u w:val="single"/>
                    <w:rtl/>
                  </w:rPr>
                  <w:t>لإعانات لفائدة الأسر</w:t>
                </w:r>
                <w:r>
                  <w:rPr>
                    <w:rFonts w:cstheme="minorBidi"/>
                    <w:b/>
                    <w:sz w:val="40"/>
                    <w:szCs w:val="28"/>
                    <w:u w:val="single"/>
                  </w:rPr>
                  <w:t xml:space="preserve"> </w:t>
                </w:r>
                <w:r>
                  <w:rPr>
                    <w:rFonts w:cstheme="minorBidi"/>
                    <w:b/>
                    <w:sz w:val="24"/>
                    <w:szCs w:val="18"/>
                    <w:u w:val="single"/>
                  </w:rPr>
                  <w:t>Caisse d</w:t>
                </w:r>
                <w:r>
                  <w:rPr>
                    <w:rFonts w:cstheme="minorBidi"/>
                    <w:b/>
                    <w:sz w:val="24"/>
                    <w:szCs w:val="18"/>
                    <w:u w:val="single"/>
                  </w:rPr>
                  <w:t>’</w:t>
                </w:r>
                <w:r>
                  <w:rPr>
                    <w:rFonts w:cstheme="minorBidi"/>
                    <w:b/>
                    <w:sz w:val="24"/>
                    <w:szCs w:val="18"/>
                    <w:u w:val="single"/>
                  </w:rPr>
                  <w:t xml:space="preserve">Allocation Familiales (CAF)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40B"/>
    <w:multiLevelType w:val="hybridMultilevel"/>
    <w:tmpl w:val="8B723106"/>
    <w:lvl w:ilvl="0" w:tplc="00A0344E">
      <w:numFmt w:val="bullet"/>
      <w:lvlText w:val="-"/>
      <w:lvlJc w:val="left"/>
      <w:pPr>
        <w:ind w:left="475" w:hanging="361"/>
      </w:pPr>
      <w:rPr>
        <w:rFonts w:ascii="Carlito" w:eastAsia="Carlito" w:hAnsi="Carlito" w:cs="Carlito" w:hint="default"/>
        <w:w w:val="99"/>
        <w:sz w:val="20"/>
        <w:szCs w:val="20"/>
        <w:lang w:val="fr-FR" w:eastAsia="en-US" w:bidi="ar-SA"/>
      </w:rPr>
    </w:lvl>
    <w:lvl w:ilvl="1" w:tplc="FA2858B4">
      <w:numFmt w:val="bullet"/>
      <w:lvlText w:val="•"/>
      <w:lvlJc w:val="left"/>
      <w:pPr>
        <w:ind w:left="1556" w:hanging="361"/>
      </w:pPr>
      <w:rPr>
        <w:rFonts w:hint="default"/>
        <w:lang w:val="fr-FR" w:eastAsia="en-US" w:bidi="ar-SA"/>
      </w:rPr>
    </w:lvl>
    <w:lvl w:ilvl="2" w:tplc="53182282">
      <w:numFmt w:val="bullet"/>
      <w:lvlText w:val="•"/>
      <w:lvlJc w:val="left"/>
      <w:pPr>
        <w:ind w:left="2633" w:hanging="361"/>
      </w:pPr>
      <w:rPr>
        <w:rFonts w:hint="default"/>
        <w:lang w:val="fr-FR" w:eastAsia="en-US" w:bidi="ar-SA"/>
      </w:rPr>
    </w:lvl>
    <w:lvl w:ilvl="3" w:tplc="37A6283C">
      <w:numFmt w:val="bullet"/>
      <w:lvlText w:val="•"/>
      <w:lvlJc w:val="left"/>
      <w:pPr>
        <w:ind w:left="3709" w:hanging="361"/>
      </w:pPr>
      <w:rPr>
        <w:rFonts w:hint="default"/>
        <w:lang w:val="fr-FR" w:eastAsia="en-US" w:bidi="ar-SA"/>
      </w:rPr>
    </w:lvl>
    <w:lvl w:ilvl="4" w:tplc="0AC0CC50">
      <w:numFmt w:val="bullet"/>
      <w:lvlText w:val="•"/>
      <w:lvlJc w:val="left"/>
      <w:pPr>
        <w:ind w:left="4786" w:hanging="361"/>
      </w:pPr>
      <w:rPr>
        <w:rFonts w:hint="default"/>
        <w:lang w:val="fr-FR" w:eastAsia="en-US" w:bidi="ar-SA"/>
      </w:rPr>
    </w:lvl>
    <w:lvl w:ilvl="5" w:tplc="B67C6938">
      <w:numFmt w:val="bullet"/>
      <w:lvlText w:val="•"/>
      <w:lvlJc w:val="left"/>
      <w:pPr>
        <w:ind w:left="5863" w:hanging="361"/>
      </w:pPr>
      <w:rPr>
        <w:rFonts w:hint="default"/>
        <w:lang w:val="fr-FR" w:eastAsia="en-US" w:bidi="ar-SA"/>
      </w:rPr>
    </w:lvl>
    <w:lvl w:ilvl="6" w:tplc="E17CE692">
      <w:numFmt w:val="bullet"/>
      <w:lvlText w:val="•"/>
      <w:lvlJc w:val="left"/>
      <w:pPr>
        <w:ind w:left="6939" w:hanging="361"/>
      </w:pPr>
      <w:rPr>
        <w:rFonts w:hint="default"/>
        <w:lang w:val="fr-FR" w:eastAsia="en-US" w:bidi="ar-SA"/>
      </w:rPr>
    </w:lvl>
    <w:lvl w:ilvl="7" w:tplc="F7C4D688">
      <w:numFmt w:val="bullet"/>
      <w:lvlText w:val="•"/>
      <w:lvlJc w:val="left"/>
      <w:pPr>
        <w:ind w:left="8016" w:hanging="361"/>
      </w:pPr>
      <w:rPr>
        <w:rFonts w:hint="default"/>
        <w:lang w:val="fr-FR" w:eastAsia="en-US" w:bidi="ar-SA"/>
      </w:rPr>
    </w:lvl>
    <w:lvl w:ilvl="8" w:tplc="9FB221F2">
      <w:numFmt w:val="bullet"/>
      <w:lvlText w:val="•"/>
      <w:lvlJc w:val="left"/>
      <w:pPr>
        <w:ind w:left="9093" w:hanging="361"/>
      </w:pPr>
      <w:rPr>
        <w:rFonts w:hint="default"/>
        <w:lang w:val="fr-FR" w:eastAsia="en-US" w:bidi="ar-SA"/>
      </w:rPr>
    </w:lvl>
  </w:abstractNum>
  <w:abstractNum w:abstractNumId="1">
    <w:nsid w:val="11C730C4"/>
    <w:multiLevelType w:val="hybridMultilevel"/>
    <w:tmpl w:val="F222A0A6"/>
    <w:lvl w:ilvl="0" w:tplc="868C0BE0">
      <w:numFmt w:val="bullet"/>
      <w:lvlText w:val="-"/>
      <w:lvlJc w:val="left"/>
      <w:pPr>
        <w:ind w:left="900" w:hanging="360"/>
      </w:pPr>
      <w:rPr>
        <w:rFonts w:ascii="Carlito" w:eastAsia="Carlito" w:hAnsi="Carlito" w:cs="Carlito" w:hint="default"/>
        <w:w w:val="99"/>
        <w:sz w:val="20"/>
        <w:szCs w:val="20"/>
        <w:lang w:val="fr-FR" w:eastAsia="en-US" w:bidi="ar-SA"/>
      </w:rPr>
    </w:lvl>
    <w:lvl w:ilvl="1" w:tplc="071C1C74">
      <w:numFmt w:val="bullet"/>
      <w:lvlText w:val="•"/>
      <w:lvlJc w:val="left"/>
      <w:pPr>
        <w:ind w:left="1934" w:hanging="360"/>
      </w:pPr>
      <w:rPr>
        <w:rFonts w:hint="default"/>
        <w:lang w:val="fr-FR" w:eastAsia="en-US" w:bidi="ar-SA"/>
      </w:rPr>
    </w:lvl>
    <w:lvl w:ilvl="2" w:tplc="FFDC3E5E">
      <w:numFmt w:val="bullet"/>
      <w:lvlText w:val="•"/>
      <w:lvlJc w:val="left"/>
      <w:pPr>
        <w:ind w:left="2969" w:hanging="360"/>
      </w:pPr>
      <w:rPr>
        <w:rFonts w:hint="default"/>
        <w:lang w:val="fr-FR" w:eastAsia="en-US" w:bidi="ar-SA"/>
      </w:rPr>
    </w:lvl>
    <w:lvl w:ilvl="3" w:tplc="25520AEA">
      <w:numFmt w:val="bullet"/>
      <w:lvlText w:val="•"/>
      <w:lvlJc w:val="left"/>
      <w:pPr>
        <w:ind w:left="4003" w:hanging="360"/>
      </w:pPr>
      <w:rPr>
        <w:rFonts w:hint="default"/>
        <w:lang w:val="fr-FR" w:eastAsia="en-US" w:bidi="ar-SA"/>
      </w:rPr>
    </w:lvl>
    <w:lvl w:ilvl="4" w:tplc="374CC988">
      <w:numFmt w:val="bullet"/>
      <w:lvlText w:val="•"/>
      <w:lvlJc w:val="left"/>
      <w:pPr>
        <w:ind w:left="5038" w:hanging="360"/>
      </w:pPr>
      <w:rPr>
        <w:rFonts w:hint="default"/>
        <w:lang w:val="fr-FR" w:eastAsia="en-US" w:bidi="ar-SA"/>
      </w:rPr>
    </w:lvl>
    <w:lvl w:ilvl="5" w:tplc="E294EDA6">
      <w:numFmt w:val="bullet"/>
      <w:lvlText w:val="•"/>
      <w:lvlJc w:val="left"/>
      <w:pPr>
        <w:ind w:left="6073" w:hanging="360"/>
      </w:pPr>
      <w:rPr>
        <w:rFonts w:hint="default"/>
        <w:lang w:val="fr-FR" w:eastAsia="en-US" w:bidi="ar-SA"/>
      </w:rPr>
    </w:lvl>
    <w:lvl w:ilvl="6" w:tplc="ADB2FD76">
      <w:numFmt w:val="bullet"/>
      <w:lvlText w:val="•"/>
      <w:lvlJc w:val="left"/>
      <w:pPr>
        <w:ind w:left="7107" w:hanging="360"/>
      </w:pPr>
      <w:rPr>
        <w:rFonts w:hint="default"/>
        <w:lang w:val="fr-FR" w:eastAsia="en-US" w:bidi="ar-SA"/>
      </w:rPr>
    </w:lvl>
    <w:lvl w:ilvl="7" w:tplc="61567544">
      <w:numFmt w:val="bullet"/>
      <w:lvlText w:val="•"/>
      <w:lvlJc w:val="left"/>
      <w:pPr>
        <w:ind w:left="8142" w:hanging="360"/>
      </w:pPr>
      <w:rPr>
        <w:rFonts w:hint="default"/>
        <w:lang w:val="fr-FR" w:eastAsia="en-US" w:bidi="ar-SA"/>
      </w:rPr>
    </w:lvl>
    <w:lvl w:ilvl="8" w:tplc="3BAA5764">
      <w:numFmt w:val="bullet"/>
      <w:lvlText w:val="•"/>
      <w:lvlJc w:val="left"/>
      <w:pPr>
        <w:ind w:left="9177" w:hanging="360"/>
      </w:pPr>
      <w:rPr>
        <w:rFonts w:hint="default"/>
        <w:lang w:val="fr-FR" w:eastAsia="en-US" w:bidi="ar-SA"/>
      </w:rPr>
    </w:lvl>
  </w:abstractNum>
  <w:abstractNum w:abstractNumId="2">
    <w:nsid w:val="45CA293B"/>
    <w:multiLevelType w:val="hybridMultilevel"/>
    <w:tmpl w:val="F49A6EDE"/>
    <w:lvl w:ilvl="0" w:tplc="D3FE35C8">
      <w:numFmt w:val="bullet"/>
      <w:lvlText w:val="-"/>
      <w:lvlJc w:val="left"/>
      <w:pPr>
        <w:ind w:left="644" w:hanging="361"/>
      </w:pPr>
      <w:rPr>
        <w:rFonts w:ascii="Carlito" w:eastAsia="Carlito" w:hAnsi="Carlito" w:cs="Carlito" w:hint="default"/>
        <w:w w:val="99"/>
        <w:sz w:val="20"/>
        <w:szCs w:val="20"/>
        <w:lang w:val="fr-FR" w:eastAsia="en-US" w:bidi="ar-SA"/>
      </w:rPr>
    </w:lvl>
    <w:lvl w:ilvl="1" w:tplc="A2CE66FC">
      <w:numFmt w:val="bullet"/>
      <w:lvlText w:val="o"/>
      <w:lvlJc w:val="left"/>
      <w:pPr>
        <w:ind w:left="1186" w:hanging="360"/>
      </w:pPr>
      <w:rPr>
        <w:rFonts w:ascii="Courier New" w:eastAsia="Courier New" w:hAnsi="Courier New" w:cs="Courier New" w:hint="default"/>
        <w:w w:val="99"/>
        <w:sz w:val="20"/>
        <w:szCs w:val="20"/>
        <w:lang w:val="fr-FR" w:eastAsia="en-US" w:bidi="ar-SA"/>
      </w:rPr>
    </w:lvl>
    <w:lvl w:ilvl="2" w:tplc="550C11B2">
      <w:numFmt w:val="bullet"/>
      <w:lvlText w:val="•"/>
      <w:lvlJc w:val="left"/>
      <w:pPr>
        <w:ind w:left="2298" w:hanging="360"/>
      </w:pPr>
      <w:rPr>
        <w:rFonts w:hint="default"/>
        <w:lang w:val="fr-FR" w:eastAsia="en-US" w:bidi="ar-SA"/>
      </w:rPr>
    </w:lvl>
    <w:lvl w:ilvl="3" w:tplc="40A46596">
      <w:numFmt w:val="bullet"/>
      <w:lvlText w:val="•"/>
      <w:lvlJc w:val="left"/>
      <w:pPr>
        <w:ind w:left="3416" w:hanging="360"/>
      </w:pPr>
      <w:rPr>
        <w:rFonts w:hint="default"/>
        <w:lang w:val="fr-FR" w:eastAsia="en-US" w:bidi="ar-SA"/>
      </w:rPr>
    </w:lvl>
    <w:lvl w:ilvl="4" w:tplc="ABE62948">
      <w:numFmt w:val="bullet"/>
      <w:lvlText w:val="•"/>
      <w:lvlJc w:val="left"/>
      <w:pPr>
        <w:ind w:left="4535" w:hanging="360"/>
      </w:pPr>
      <w:rPr>
        <w:rFonts w:hint="default"/>
        <w:lang w:val="fr-FR" w:eastAsia="en-US" w:bidi="ar-SA"/>
      </w:rPr>
    </w:lvl>
    <w:lvl w:ilvl="5" w:tplc="12582F38">
      <w:numFmt w:val="bullet"/>
      <w:lvlText w:val="•"/>
      <w:lvlJc w:val="left"/>
      <w:pPr>
        <w:ind w:left="5653" w:hanging="360"/>
      </w:pPr>
      <w:rPr>
        <w:rFonts w:hint="default"/>
        <w:lang w:val="fr-FR" w:eastAsia="en-US" w:bidi="ar-SA"/>
      </w:rPr>
    </w:lvl>
    <w:lvl w:ilvl="6" w:tplc="BE928730">
      <w:numFmt w:val="bullet"/>
      <w:lvlText w:val="•"/>
      <w:lvlJc w:val="left"/>
      <w:pPr>
        <w:ind w:left="6772" w:hanging="360"/>
      </w:pPr>
      <w:rPr>
        <w:rFonts w:hint="default"/>
        <w:lang w:val="fr-FR" w:eastAsia="en-US" w:bidi="ar-SA"/>
      </w:rPr>
    </w:lvl>
    <w:lvl w:ilvl="7" w:tplc="D9C05788">
      <w:numFmt w:val="bullet"/>
      <w:lvlText w:val="•"/>
      <w:lvlJc w:val="left"/>
      <w:pPr>
        <w:ind w:left="7890" w:hanging="360"/>
      </w:pPr>
      <w:rPr>
        <w:rFonts w:hint="default"/>
        <w:lang w:val="fr-FR" w:eastAsia="en-US" w:bidi="ar-SA"/>
      </w:rPr>
    </w:lvl>
    <w:lvl w:ilvl="8" w:tplc="68E6B568">
      <w:numFmt w:val="bullet"/>
      <w:lvlText w:val="•"/>
      <w:lvlJc w:val="left"/>
      <w:pPr>
        <w:ind w:left="9009" w:hanging="360"/>
      </w:pPr>
      <w:rPr>
        <w:rFonts w:hint="default"/>
        <w:lang w:val="fr-FR" w:eastAsia="en-US" w:bidi="ar-SA"/>
      </w:rPr>
    </w:lvl>
  </w:abstractNum>
  <w:abstractNum w:abstractNumId="3">
    <w:nsid w:val="65194DC0"/>
    <w:multiLevelType w:val="hybridMultilevel"/>
    <w:tmpl w:val="ED78C284"/>
    <w:lvl w:ilvl="0" w:tplc="C2781CCA">
      <w:numFmt w:val="bullet"/>
      <w:lvlText w:val="-"/>
      <w:lvlJc w:val="left"/>
      <w:pPr>
        <w:ind w:left="619" w:hanging="361"/>
      </w:pPr>
      <w:rPr>
        <w:rFonts w:ascii="Carlito" w:eastAsia="Carlito" w:hAnsi="Carlito" w:cs="Carlito" w:hint="default"/>
        <w:w w:val="99"/>
        <w:sz w:val="20"/>
        <w:szCs w:val="20"/>
        <w:lang w:val="fr-FR" w:eastAsia="en-US" w:bidi="ar-SA"/>
      </w:rPr>
    </w:lvl>
    <w:lvl w:ilvl="1" w:tplc="F162C492">
      <w:numFmt w:val="bullet"/>
      <w:lvlText w:val="o"/>
      <w:lvlJc w:val="left"/>
      <w:pPr>
        <w:ind w:left="1186" w:hanging="360"/>
      </w:pPr>
      <w:rPr>
        <w:rFonts w:ascii="Courier New" w:eastAsia="Courier New" w:hAnsi="Courier New" w:cs="Courier New" w:hint="default"/>
        <w:w w:val="99"/>
        <w:sz w:val="20"/>
        <w:szCs w:val="20"/>
        <w:lang w:val="fr-FR" w:eastAsia="en-US" w:bidi="ar-SA"/>
      </w:rPr>
    </w:lvl>
    <w:lvl w:ilvl="2" w:tplc="B14898D6">
      <w:numFmt w:val="bullet"/>
      <w:lvlText w:val="•"/>
      <w:lvlJc w:val="left"/>
      <w:pPr>
        <w:ind w:left="2298" w:hanging="360"/>
      </w:pPr>
      <w:rPr>
        <w:rFonts w:hint="default"/>
        <w:lang w:val="fr-FR" w:eastAsia="en-US" w:bidi="ar-SA"/>
      </w:rPr>
    </w:lvl>
    <w:lvl w:ilvl="3" w:tplc="B95EDAA0">
      <w:numFmt w:val="bullet"/>
      <w:lvlText w:val="•"/>
      <w:lvlJc w:val="left"/>
      <w:pPr>
        <w:ind w:left="3416" w:hanging="360"/>
      </w:pPr>
      <w:rPr>
        <w:rFonts w:hint="default"/>
        <w:lang w:val="fr-FR" w:eastAsia="en-US" w:bidi="ar-SA"/>
      </w:rPr>
    </w:lvl>
    <w:lvl w:ilvl="4" w:tplc="C9B02322">
      <w:numFmt w:val="bullet"/>
      <w:lvlText w:val="•"/>
      <w:lvlJc w:val="left"/>
      <w:pPr>
        <w:ind w:left="4535" w:hanging="360"/>
      </w:pPr>
      <w:rPr>
        <w:rFonts w:hint="default"/>
        <w:lang w:val="fr-FR" w:eastAsia="en-US" w:bidi="ar-SA"/>
      </w:rPr>
    </w:lvl>
    <w:lvl w:ilvl="5" w:tplc="147670D6">
      <w:numFmt w:val="bullet"/>
      <w:lvlText w:val="•"/>
      <w:lvlJc w:val="left"/>
      <w:pPr>
        <w:ind w:left="5653" w:hanging="360"/>
      </w:pPr>
      <w:rPr>
        <w:rFonts w:hint="default"/>
        <w:lang w:val="fr-FR" w:eastAsia="en-US" w:bidi="ar-SA"/>
      </w:rPr>
    </w:lvl>
    <w:lvl w:ilvl="6" w:tplc="1CFC5366">
      <w:numFmt w:val="bullet"/>
      <w:lvlText w:val="•"/>
      <w:lvlJc w:val="left"/>
      <w:pPr>
        <w:ind w:left="6772" w:hanging="360"/>
      </w:pPr>
      <w:rPr>
        <w:rFonts w:hint="default"/>
        <w:lang w:val="fr-FR" w:eastAsia="en-US" w:bidi="ar-SA"/>
      </w:rPr>
    </w:lvl>
    <w:lvl w:ilvl="7" w:tplc="F8C41306">
      <w:numFmt w:val="bullet"/>
      <w:lvlText w:val="•"/>
      <w:lvlJc w:val="left"/>
      <w:pPr>
        <w:ind w:left="7890" w:hanging="360"/>
      </w:pPr>
      <w:rPr>
        <w:rFonts w:hint="default"/>
        <w:lang w:val="fr-FR" w:eastAsia="en-US" w:bidi="ar-SA"/>
      </w:rPr>
    </w:lvl>
    <w:lvl w:ilvl="8" w:tplc="18640B5C">
      <w:numFmt w:val="bullet"/>
      <w:lvlText w:val="•"/>
      <w:lvlJc w:val="left"/>
      <w:pPr>
        <w:ind w:left="9009" w:hanging="360"/>
      </w:pPr>
      <w:rPr>
        <w:rFonts w:hint="default"/>
        <w:lang w:val="fr-FR"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3074"/>
    <o:shapelayout v:ext="edit">
      <o:idmap v:ext="edit" data="2"/>
    </o:shapelayout>
  </w:hdrShapeDefaults>
  <w:compat/>
  <w:rsids>
    <w:rsidRoot w:val="00726323"/>
    <w:rsid w:val="002D0ECA"/>
    <w:rsid w:val="003E0770"/>
    <w:rsid w:val="003F4CB4"/>
    <w:rsid w:val="004164D7"/>
    <w:rsid w:val="00465249"/>
    <w:rsid w:val="004E1DEC"/>
    <w:rsid w:val="00667952"/>
    <w:rsid w:val="006D1436"/>
    <w:rsid w:val="00726323"/>
    <w:rsid w:val="008866E7"/>
    <w:rsid w:val="00953141"/>
    <w:rsid w:val="00961463"/>
    <w:rsid w:val="00AB63E9"/>
    <w:rsid w:val="00B90D4C"/>
    <w:rsid w:val="00C10D20"/>
    <w:rsid w:val="00E96411"/>
    <w:rsid w:val="00F00251"/>
    <w:rsid w:val="00FE6F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sz w:val="24"/>
        <w:szCs w:val="24"/>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6323"/>
    <w:pPr>
      <w:widowControl w:val="0"/>
      <w:autoSpaceDE w:val="0"/>
      <w:autoSpaceDN w:val="0"/>
      <w:spacing w:line="240" w:lineRule="auto"/>
    </w:pPr>
    <w:rPr>
      <w:rFonts w:ascii="Georgia" w:eastAsia="Georgia" w:hAnsi="Georgia" w:cs="Georg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26323"/>
    <w:pPr>
      <w:ind w:left="192"/>
    </w:pPr>
    <w:rPr>
      <w:sz w:val="20"/>
      <w:szCs w:val="20"/>
    </w:rPr>
  </w:style>
  <w:style w:type="character" w:customStyle="1" w:styleId="CorpsdetexteCar">
    <w:name w:val="Corps de texte Car"/>
    <w:basedOn w:val="Policepardfaut"/>
    <w:link w:val="Corpsdetexte"/>
    <w:uiPriority w:val="1"/>
    <w:rsid w:val="00726323"/>
    <w:rPr>
      <w:rFonts w:ascii="Georgia" w:eastAsia="Georgia" w:hAnsi="Georgia" w:cs="Georgia"/>
      <w:sz w:val="20"/>
      <w:szCs w:val="20"/>
    </w:rPr>
  </w:style>
  <w:style w:type="paragraph" w:customStyle="1" w:styleId="Heading1">
    <w:name w:val="Heading 1"/>
    <w:basedOn w:val="Normal"/>
    <w:uiPriority w:val="1"/>
    <w:qFormat/>
    <w:rsid w:val="00726323"/>
    <w:pPr>
      <w:spacing w:before="1"/>
      <w:ind w:left="192"/>
      <w:outlineLvl w:val="1"/>
    </w:pPr>
    <w:rPr>
      <w:b/>
      <w:bCs/>
      <w:sz w:val="20"/>
      <w:szCs w:val="20"/>
    </w:rPr>
  </w:style>
  <w:style w:type="paragraph" w:styleId="Paragraphedeliste">
    <w:name w:val="List Paragraph"/>
    <w:basedOn w:val="Normal"/>
    <w:uiPriority w:val="1"/>
    <w:qFormat/>
    <w:rsid w:val="00726323"/>
    <w:pPr>
      <w:spacing w:before="1"/>
      <w:ind w:left="1186" w:hanging="361"/>
    </w:pPr>
  </w:style>
  <w:style w:type="character" w:customStyle="1" w:styleId="tlid-translation">
    <w:name w:val="tlid-translation"/>
    <w:basedOn w:val="Policepardfaut"/>
    <w:rsid w:val="007263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f.fr/sites/default/files/sidoc/dgp_00000100.pdf" TargetMode="External"/><Relationship Id="rId3" Type="http://schemas.openxmlformats.org/officeDocument/2006/relationships/settings" Target="settings.xml"/><Relationship Id="rId7" Type="http://schemas.openxmlformats.org/officeDocument/2006/relationships/hyperlink" Target="https://www.caf.fr/sites/default/files/sidoc/dgp_000001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sion-alimentaire.caf.fr/"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1960</Words>
  <Characters>10781</Characters>
  <Application>Microsoft Office Word</Application>
  <DocSecurity>0</DocSecurity>
  <Lines>89</Lines>
  <Paragraphs>25</Paragraphs>
  <ScaleCrop>false</ScaleCrop>
  <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2020-05-11T15:44:00Z</dcterms:created>
  <dcterms:modified xsi:type="dcterms:W3CDTF">2020-05-11T15:51:00Z</dcterms:modified>
</cp:coreProperties>
</file>